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1680D" w14:textId="442B84C0" w:rsidR="00C17285" w:rsidRPr="00B7350A" w:rsidRDefault="00C17285" w:rsidP="00C17285">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B7350A">
        <w:rPr>
          <w:rFonts w:ascii="Arial" w:eastAsia="宋体" w:hAnsi="Arial" w:cs="Arial"/>
          <w:b/>
          <w:bCs/>
          <w:sz w:val="22"/>
          <w:szCs w:val="20"/>
          <w:lang w:eastAsia="en-US"/>
        </w:rPr>
        <w:t>3GPP TSG-RAN WG2 Meeting #11</w:t>
      </w:r>
      <w:r w:rsidR="00B7350A" w:rsidRPr="00B7350A">
        <w:rPr>
          <w:rFonts w:ascii="Arial" w:eastAsia="宋体" w:hAnsi="Arial" w:cs="Arial"/>
          <w:b/>
          <w:bCs/>
          <w:sz w:val="22"/>
          <w:szCs w:val="20"/>
          <w:lang w:eastAsia="en-US"/>
        </w:rPr>
        <w:t>4</w:t>
      </w:r>
      <w:r w:rsidRPr="00B7350A">
        <w:rPr>
          <w:rFonts w:ascii="Arial" w:eastAsia="宋体" w:hAnsi="Arial" w:cs="Arial"/>
          <w:b/>
          <w:bCs/>
          <w:sz w:val="22"/>
          <w:szCs w:val="20"/>
          <w:lang w:eastAsia="en-US"/>
        </w:rPr>
        <w:t xml:space="preserve"> </w:t>
      </w:r>
      <w:proofErr w:type="gramStart"/>
      <w:r w:rsidRPr="00B7350A">
        <w:rPr>
          <w:rFonts w:ascii="Arial" w:eastAsia="宋体" w:hAnsi="Arial" w:cs="Arial"/>
          <w:b/>
          <w:bCs/>
          <w:sz w:val="22"/>
          <w:szCs w:val="20"/>
          <w:lang w:eastAsia="en-US"/>
        </w:rPr>
        <w:t>electronic</w:t>
      </w:r>
      <w:r w:rsidR="00B7350A" w:rsidRPr="00B7350A">
        <w:rPr>
          <w:rFonts w:ascii="Arial" w:eastAsia="宋体" w:hAnsi="Arial" w:cs="Arial"/>
          <w:b/>
          <w:bCs/>
          <w:sz w:val="22"/>
          <w:szCs w:val="20"/>
          <w:lang w:eastAsia="en-US"/>
        </w:rPr>
        <w:t xml:space="preserve">  </w:t>
      </w:r>
      <w:r w:rsidRPr="00B7350A">
        <w:rPr>
          <w:rFonts w:ascii="Arial" w:eastAsia="宋体" w:hAnsi="Arial" w:cs="Arial"/>
          <w:b/>
          <w:bCs/>
          <w:sz w:val="22"/>
          <w:szCs w:val="20"/>
          <w:lang w:eastAsia="en-US"/>
        </w:rPr>
        <w:tab/>
      </w:r>
      <w:proofErr w:type="gramEnd"/>
      <w:r w:rsidRPr="00B7350A">
        <w:rPr>
          <w:rFonts w:ascii="Arial" w:eastAsia="宋体" w:hAnsi="Arial" w:cs="Arial"/>
          <w:b/>
          <w:bCs/>
          <w:sz w:val="22"/>
          <w:szCs w:val="20"/>
          <w:lang w:eastAsia="en-US"/>
        </w:rPr>
        <w:tab/>
      </w:r>
      <w:r w:rsidRPr="00B7350A">
        <w:rPr>
          <w:rFonts w:ascii="Arial" w:eastAsia="宋体" w:hAnsi="Arial" w:cs="Arial"/>
          <w:b/>
          <w:bCs/>
          <w:sz w:val="22"/>
          <w:szCs w:val="20"/>
          <w:lang w:eastAsia="en-US"/>
        </w:rPr>
        <w:tab/>
      </w:r>
      <w:r w:rsidRPr="00B7350A">
        <w:rPr>
          <w:rFonts w:ascii="Arial" w:eastAsia="宋体" w:hAnsi="Arial" w:cs="Arial"/>
          <w:b/>
          <w:bCs/>
          <w:sz w:val="22"/>
          <w:szCs w:val="20"/>
          <w:lang w:eastAsia="en-US"/>
        </w:rPr>
        <w:tab/>
      </w:r>
      <w:r w:rsidRPr="00B7350A">
        <w:rPr>
          <w:rFonts w:ascii="Arial" w:eastAsia="宋体" w:hAnsi="Arial" w:cs="Arial"/>
          <w:b/>
          <w:bCs/>
          <w:sz w:val="22"/>
          <w:szCs w:val="20"/>
          <w:lang w:eastAsia="en-US"/>
        </w:rPr>
        <w:tab/>
      </w:r>
      <w:r w:rsidRPr="00B7350A">
        <w:rPr>
          <w:rFonts w:ascii="Arial" w:eastAsia="宋体" w:hAnsi="Arial" w:cs="Arial"/>
          <w:b/>
          <w:bCs/>
          <w:sz w:val="22"/>
          <w:szCs w:val="20"/>
          <w:lang w:eastAsia="en-US"/>
        </w:rPr>
        <w:tab/>
      </w:r>
      <w:r w:rsidRPr="00B7350A">
        <w:rPr>
          <w:rFonts w:ascii="Arial" w:eastAsia="宋体" w:hAnsi="Arial" w:cs="Arial"/>
          <w:b/>
          <w:bCs/>
          <w:sz w:val="22"/>
          <w:szCs w:val="20"/>
          <w:lang w:eastAsia="en-US"/>
        </w:rPr>
        <w:tab/>
        <w:t xml:space="preserve">    </w:t>
      </w:r>
      <w:r w:rsidR="00B7350A" w:rsidRPr="00B7350A">
        <w:rPr>
          <w:rFonts w:ascii="Arial" w:eastAsia="宋体" w:hAnsi="Arial" w:cs="Arial"/>
          <w:b/>
          <w:bCs/>
          <w:sz w:val="22"/>
          <w:szCs w:val="20"/>
          <w:lang w:eastAsia="en-US"/>
        </w:rPr>
        <w:t xml:space="preserve">   </w:t>
      </w:r>
      <w:r w:rsidRPr="00B7350A">
        <w:rPr>
          <w:rFonts w:ascii="Arial" w:eastAsia="宋体" w:hAnsi="Arial" w:cs="Arial"/>
          <w:b/>
          <w:bCs/>
          <w:sz w:val="22"/>
          <w:szCs w:val="20"/>
          <w:lang w:eastAsia="en-US"/>
        </w:rPr>
        <w:t>R2-210</w:t>
      </w:r>
      <w:r w:rsidR="00B7350A" w:rsidRPr="00B7350A">
        <w:rPr>
          <w:rFonts w:ascii="Arial" w:eastAsia="宋体" w:hAnsi="Arial" w:cs="Arial"/>
          <w:b/>
          <w:bCs/>
          <w:sz w:val="22"/>
          <w:szCs w:val="20"/>
          <w:lang w:eastAsia="en-US"/>
        </w:rPr>
        <w:t>5288</w:t>
      </w:r>
    </w:p>
    <w:bookmarkEnd w:id="0"/>
    <w:p w14:paraId="2381B469" w14:textId="365FD0EC" w:rsidR="00C17285" w:rsidRPr="00F26A12" w:rsidRDefault="00C17285" w:rsidP="00C17285">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B7350A">
        <w:rPr>
          <w:rFonts w:ascii="Arial" w:eastAsia="宋体" w:hAnsi="Arial" w:cs="Arial"/>
          <w:b/>
          <w:bCs/>
          <w:sz w:val="22"/>
          <w:szCs w:val="20"/>
          <w:lang w:eastAsia="en-US"/>
        </w:rPr>
        <w:t xml:space="preserve">E-Meeting, </w:t>
      </w:r>
      <w:r w:rsidR="00B7350A" w:rsidRPr="00B7350A">
        <w:rPr>
          <w:rFonts w:ascii="Arial" w:eastAsia="宋体" w:hAnsi="Arial" w:cs="Arial"/>
          <w:b/>
          <w:bCs/>
          <w:sz w:val="22"/>
          <w:szCs w:val="20"/>
          <w:lang w:eastAsia="en-US"/>
        </w:rPr>
        <w:t>May</w:t>
      </w:r>
      <w:r w:rsidRPr="00B7350A">
        <w:rPr>
          <w:rFonts w:ascii="Arial" w:eastAsia="宋体" w:hAnsi="Arial" w:cs="Arial"/>
          <w:b/>
          <w:bCs/>
          <w:sz w:val="22"/>
          <w:szCs w:val="20"/>
          <w:lang w:eastAsia="en-US"/>
        </w:rPr>
        <w:t xml:space="preserve"> 1</w:t>
      </w:r>
      <w:r w:rsidR="00B7350A" w:rsidRPr="00B7350A">
        <w:rPr>
          <w:rFonts w:ascii="Arial" w:eastAsia="宋体" w:hAnsi="Arial" w:cs="Arial"/>
          <w:b/>
          <w:bCs/>
          <w:sz w:val="22"/>
          <w:szCs w:val="20"/>
          <w:lang w:eastAsia="en-US"/>
        </w:rPr>
        <w:t>9</w:t>
      </w:r>
      <w:r w:rsidRPr="00B7350A">
        <w:rPr>
          <w:rFonts w:ascii="Arial" w:eastAsia="宋体" w:hAnsi="Arial" w:cs="Arial"/>
          <w:b/>
          <w:bCs/>
          <w:sz w:val="22"/>
          <w:szCs w:val="20"/>
          <w:vertAlign w:val="superscript"/>
          <w:lang w:eastAsia="en-US"/>
        </w:rPr>
        <w:t>th</w:t>
      </w:r>
      <w:r w:rsidRPr="00B7350A">
        <w:rPr>
          <w:rFonts w:ascii="Arial" w:eastAsia="宋体" w:hAnsi="Arial" w:cs="Arial"/>
          <w:b/>
          <w:bCs/>
          <w:sz w:val="22"/>
          <w:szCs w:val="20"/>
          <w:lang w:eastAsia="en-US"/>
        </w:rPr>
        <w:t xml:space="preserve"> – </w:t>
      </w:r>
      <w:r w:rsidR="00B7350A" w:rsidRPr="00B7350A">
        <w:rPr>
          <w:rFonts w:ascii="Arial" w:eastAsia="宋体" w:hAnsi="Arial" w:cs="Arial"/>
          <w:b/>
          <w:bCs/>
          <w:sz w:val="22"/>
          <w:szCs w:val="20"/>
          <w:lang w:eastAsia="en-US"/>
        </w:rPr>
        <w:t>May</w:t>
      </w:r>
      <w:r w:rsidRPr="00B7350A">
        <w:rPr>
          <w:rFonts w:ascii="Arial" w:eastAsia="宋体" w:hAnsi="Arial" w:cs="Arial"/>
          <w:b/>
          <w:bCs/>
          <w:sz w:val="22"/>
          <w:szCs w:val="20"/>
          <w:lang w:eastAsia="en-US"/>
        </w:rPr>
        <w:t xml:space="preserve"> 2</w:t>
      </w:r>
      <w:r w:rsidR="00B7350A" w:rsidRPr="00B7350A">
        <w:rPr>
          <w:rFonts w:ascii="Arial" w:eastAsia="宋体" w:hAnsi="Arial" w:cs="Arial"/>
          <w:b/>
          <w:bCs/>
          <w:sz w:val="22"/>
          <w:szCs w:val="20"/>
          <w:lang w:eastAsia="en-US"/>
        </w:rPr>
        <w:t>7</w:t>
      </w:r>
      <w:r w:rsidRPr="00B7350A">
        <w:rPr>
          <w:rFonts w:ascii="Arial" w:eastAsia="宋体" w:hAnsi="Arial" w:cs="Arial"/>
          <w:b/>
          <w:bCs/>
          <w:sz w:val="22"/>
          <w:szCs w:val="20"/>
          <w:vertAlign w:val="superscript"/>
          <w:lang w:eastAsia="en-US"/>
        </w:rPr>
        <w:t>th</w:t>
      </w:r>
      <w:r w:rsidRPr="00B7350A">
        <w:rPr>
          <w:rFonts w:ascii="Arial" w:eastAsia="宋体" w:hAnsi="Arial" w:cs="Arial"/>
          <w:b/>
          <w:bCs/>
          <w:sz w:val="22"/>
          <w:szCs w:val="20"/>
          <w:lang w:eastAsia="en-US"/>
        </w:rPr>
        <w:t>, 2021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41F2D305" w14:textId="77777777" w:rsidR="00C17285" w:rsidRPr="00F26A12" w:rsidRDefault="00C17285" w:rsidP="00C17285">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1B964D79" w14:textId="77777777" w:rsidR="00C17285" w:rsidRPr="00F26A12" w:rsidRDefault="00C17285" w:rsidP="00C17285">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Source: </w:t>
      </w:r>
      <w:r w:rsidRPr="00F26A12">
        <w:rPr>
          <w:rFonts w:ascii="Arial" w:eastAsia="宋体" w:hAnsi="Arial" w:cs="Arial"/>
          <w:b/>
          <w:bCs/>
          <w:sz w:val="22"/>
          <w:szCs w:val="20"/>
          <w:lang w:eastAsia="en-US"/>
        </w:rPr>
        <w:tab/>
        <w:t>vivo</w:t>
      </w:r>
    </w:p>
    <w:p w14:paraId="7026C896" w14:textId="417E655E" w:rsidR="00C17285" w:rsidRPr="00F26A12" w:rsidRDefault="00C17285" w:rsidP="00C17285">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Title:  </w:t>
      </w:r>
      <w:r w:rsidRPr="00F26A12">
        <w:rPr>
          <w:rFonts w:ascii="Arial" w:eastAsia="宋体" w:hAnsi="Arial" w:cs="Arial"/>
          <w:b/>
          <w:bCs/>
          <w:sz w:val="22"/>
          <w:szCs w:val="20"/>
          <w:lang w:eastAsia="en-US"/>
        </w:rPr>
        <w:tab/>
      </w:r>
      <w:r w:rsidR="00A87BB9">
        <w:rPr>
          <w:rFonts w:ascii="Arial" w:eastAsia="宋体" w:hAnsi="Arial" w:cs="Arial"/>
          <w:b/>
          <w:bCs/>
          <w:sz w:val="22"/>
          <w:szCs w:val="20"/>
        </w:rPr>
        <w:t>Open Issues for</w:t>
      </w:r>
      <w:r w:rsidR="003419D6">
        <w:rPr>
          <w:rFonts w:ascii="Arial" w:eastAsia="宋体" w:hAnsi="Arial" w:cs="Arial"/>
          <w:b/>
          <w:bCs/>
          <w:sz w:val="22"/>
          <w:szCs w:val="20"/>
        </w:rPr>
        <w:t xml:space="preserve"> Delivery </w:t>
      </w:r>
      <w:r w:rsidR="00B7350A">
        <w:rPr>
          <w:rFonts w:ascii="Arial" w:eastAsia="宋体" w:hAnsi="Arial" w:cs="Arial"/>
          <w:b/>
          <w:bCs/>
          <w:sz w:val="22"/>
          <w:szCs w:val="20"/>
        </w:rPr>
        <w:t>M</w:t>
      </w:r>
      <w:r w:rsidR="003419D6">
        <w:rPr>
          <w:rFonts w:ascii="Arial" w:eastAsia="宋体" w:hAnsi="Arial" w:cs="Arial"/>
          <w:b/>
          <w:bCs/>
          <w:sz w:val="22"/>
          <w:szCs w:val="20"/>
        </w:rPr>
        <w:t>ode 2</w:t>
      </w:r>
    </w:p>
    <w:p w14:paraId="1AEA1416" w14:textId="77777777" w:rsidR="00C17285" w:rsidRPr="00F26A12" w:rsidRDefault="00C17285" w:rsidP="00C17285">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t>8.</w:t>
      </w:r>
      <w:r>
        <w:rPr>
          <w:rFonts w:ascii="Arial" w:eastAsia="宋体" w:hAnsi="Arial" w:cs="Arial"/>
          <w:b/>
          <w:bCs/>
          <w:sz w:val="22"/>
          <w:szCs w:val="20"/>
        </w:rPr>
        <w:t>1</w:t>
      </w:r>
      <w:r w:rsidRPr="00F26A12">
        <w:rPr>
          <w:rFonts w:ascii="Arial" w:eastAsia="宋体" w:hAnsi="Arial" w:cs="Arial"/>
          <w:b/>
          <w:bCs/>
          <w:sz w:val="22"/>
          <w:szCs w:val="20"/>
          <w:lang w:eastAsia="en-US"/>
        </w:rPr>
        <w:t>.</w:t>
      </w:r>
      <w:r>
        <w:rPr>
          <w:rFonts w:ascii="Arial" w:eastAsia="宋体" w:hAnsi="Arial" w:cs="Arial"/>
          <w:b/>
          <w:bCs/>
          <w:sz w:val="22"/>
          <w:szCs w:val="20"/>
          <w:lang w:eastAsia="en-US"/>
        </w:rPr>
        <w:t>3</w:t>
      </w:r>
    </w:p>
    <w:p w14:paraId="2111518F" w14:textId="77777777" w:rsidR="00C17285" w:rsidRPr="00F26A12" w:rsidRDefault="00C17285" w:rsidP="00C17285">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30728BF4" w14:textId="77777777" w:rsidR="00C17285" w:rsidRPr="00F26A12" w:rsidRDefault="00C17285" w:rsidP="00C17285">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Pr="00F26A12">
        <w:rPr>
          <w:rFonts w:ascii="Arial" w:eastAsia="宋体" w:hAnsi="Arial"/>
          <w:sz w:val="36"/>
          <w:szCs w:val="36"/>
          <w:lang w:val="en-GB"/>
        </w:rPr>
        <w:t>Introduction</w:t>
      </w:r>
      <w:bookmarkEnd w:id="1"/>
    </w:p>
    <w:p w14:paraId="356FE18A" w14:textId="55EAEEDE" w:rsidR="00C17285" w:rsidRPr="00186664" w:rsidRDefault="00C17285" w:rsidP="00C17285">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the previous RAN2 meetings, agreements relevant to </w:t>
      </w:r>
      <w:r w:rsidR="003419D6">
        <w:rPr>
          <w:rFonts w:eastAsia="宋体"/>
          <w:sz w:val="22"/>
          <w:szCs w:val="20"/>
          <w:lang w:val="en-GB"/>
        </w:rPr>
        <w:t>Delivery mode 2</w:t>
      </w:r>
      <w:r>
        <w:rPr>
          <w:rFonts w:eastAsia="宋体"/>
          <w:sz w:val="22"/>
          <w:szCs w:val="20"/>
          <w:lang w:val="en-GB"/>
        </w:rPr>
        <w:t xml:space="preserve"> were as follows.</w:t>
      </w:r>
    </w:p>
    <w:p w14:paraId="70BB1C14" w14:textId="77777777" w:rsidR="00C17285" w:rsidRPr="003F4440" w:rsidRDefault="00C17285" w:rsidP="00C17285">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bookmarkStart w:id="2" w:name="_Hlk71270273"/>
      <w:r w:rsidRPr="003F4440">
        <w:rPr>
          <w:rFonts w:eastAsia="Times New Roman"/>
          <w:b/>
          <w:bCs/>
          <w:sz w:val="22"/>
          <w:szCs w:val="22"/>
          <w:lang w:val="en-GB" w:eastAsia="ja-JP"/>
        </w:rPr>
        <w:t>RAN2#11</w:t>
      </w:r>
      <w:r>
        <w:rPr>
          <w:rFonts w:eastAsia="Times New Roman"/>
          <w:b/>
          <w:bCs/>
          <w:sz w:val="22"/>
          <w:szCs w:val="22"/>
          <w:lang w:val="en-GB" w:eastAsia="ja-JP"/>
        </w:rPr>
        <w:t>3</w:t>
      </w:r>
      <w:r w:rsidRPr="003F4440">
        <w:rPr>
          <w:rFonts w:eastAsia="Times New Roman"/>
          <w:b/>
          <w:bCs/>
          <w:sz w:val="22"/>
          <w:szCs w:val="22"/>
          <w:lang w:val="en-GB" w:eastAsia="ja-JP"/>
        </w:rPr>
        <w:t xml:space="preserve">e meeting agreements </w:t>
      </w:r>
    </w:p>
    <w:p w14:paraId="55311D3B" w14:textId="77777777" w:rsidR="00C17285" w:rsidRPr="00C65229" w:rsidRDefault="00C17285" w:rsidP="00C17285">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bookmarkStart w:id="3" w:name="_Hlk68081565"/>
      <w:r w:rsidRPr="00C65229">
        <w:rPr>
          <w:rFonts w:eastAsia="Times New Roman"/>
          <w:bCs/>
          <w:sz w:val="22"/>
          <w:szCs w:val="22"/>
          <w:lang w:val="en-GB" w:eastAsia="ja-JP"/>
        </w:rPr>
        <w:t xml:space="preserve">The </w:t>
      </w:r>
      <w:proofErr w:type="gramStart"/>
      <w:r w:rsidRPr="00C65229">
        <w:rPr>
          <w:rFonts w:eastAsia="Times New Roman"/>
          <w:bCs/>
          <w:sz w:val="22"/>
          <w:szCs w:val="22"/>
          <w:lang w:val="en-GB" w:eastAsia="ja-JP"/>
        </w:rPr>
        <w:t>two-step based</w:t>
      </w:r>
      <w:proofErr w:type="gramEnd"/>
      <w:r w:rsidRPr="00C65229">
        <w:rPr>
          <w:rFonts w:eastAsia="Times New Roman"/>
          <w:bCs/>
          <w:sz w:val="22"/>
          <w:szCs w:val="22"/>
          <w:lang w:val="en-GB" w:eastAsia="ja-JP"/>
        </w:rPr>
        <w:t xml:space="preserve"> approach (i.e. BCCH and MCCH) as adopted by LTE SC-PTM is reused    for the transmission of PTM configuration for NR MBS delivery mode 2.</w:t>
      </w:r>
    </w:p>
    <w:bookmarkEnd w:id="3"/>
    <w:p w14:paraId="583B44E9" w14:textId="77777777" w:rsidR="00C17285" w:rsidRDefault="00C17285" w:rsidP="00C17285">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16" w:hanging="357"/>
        <w:textAlignment w:val="baseline"/>
        <w:rPr>
          <w:rFonts w:eastAsia="Times New Roman"/>
          <w:bCs/>
          <w:sz w:val="22"/>
          <w:szCs w:val="22"/>
          <w:lang w:val="en-GB" w:eastAsia="ja-JP"/>
        </w:rPr>
      </w:pPr>
      <w:r w:rsidRPr="007E559E">
        <w:rPr>
          <w:rFonts w:eastAsia="Times New Roman"/>
          <w:bCs/>
          <w:sz w:val="22"/>
          <w:szCs w:val="22"/>
          <w:lang w:val="en-GB" w:eastAsia="ja-JP"/>
        </w:rPr>
        <w:t>FFS Support frequency prioritization during cell reselection for service continuity for NR MBS delivery mode 2 (</w:t>
      </w:r>
      <w:proofErr w:type="gramStart"/>
      <w:r w:rsidRPr="007E559E">
        <w:rPr>
          <w:rFonts w:eastAsia="Times New Roman"/>
          <w:bCs/>
          <w:sz w:val="22"/>
          <w:szCs w:val="22"/>
          <w:lang w:val="en-GB" w:eastAsia="ja-JP"/>
        </w:rPr>
        <w:t>i.e.</w:t>
      </w:r>
      <w:proofErr w:type="gramEnd"/>
      <w:r w:rsidRPr="007E559E">
        <w:rPr>
          <w:rFonts w:eastAsia="Times New Roman"/>
          <w:bCs/>
          <w:sz w:val="22"/>
          <w:szCs w:val="22"/>
          <w:lang w:val="en-GB" w:eastAsia="ja-JP"/>
        </w:rPr>
        <w:t xml:space="preserve"> Reuse LTE SC-PTM mechanism).</w:t>
      </w:r>
    </w:p>
    <w:p w14:paraId="74CF8EBC" w14:textId="77777777" w:rsidR="00C17285" w:rsidRDefault="00C17285" w:rsidP="00C17285">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7E559E">
        <w:rPr>
          <w:rFonts w:eastAsia="Times New Roman"/>
          <w:bCs/>
          <w:sz w:val="22"/>
          <w:szCs w:val="22"/>
          <w:lang w:val="en-GB" w:eastAsia="ja-JP"/>
        </w:rPr>
        <w:t xml:space="preserve">Assume that some information for purpose of service continuity can be provided for NR MBS delivery mode 2. (FFS what - need to be revisited, </w:t>
      </w:r>
      <w:proofErr w:type="gramStart"/>
      <w:r w:rsidRPr="007E559E">
        <w:rPr>
          <w:rFonts w:eastAsia="Times New Roman"/>
          <w:bCs/>
          <w:sz w:val="22"/>
          <w:szCs w:val="22"/>
          <w:lang w:val="en-GB" w:eastAsia="ja-JP"/>
        </w:rPr>
        <w:t>e.g.</w:t>
      </w:r>
      <w:proofErr w:type="gramEnd"/>
      <w:r w:rsidRPr="007E559E">
        <w:rPr>
          <w:rFonts w:eastAsia="Times New Roman"/>
          <w:bCs/>
          <w:sz w:val="22"/>
          <w:szCs w:val="22"/>
          <w:lang w:val="en-GB" w:eastAsia="ja-JP"/>
        </w:rPr>
        <w:t xml:space="preserve"> based on progress in other groups, e.g. USD, SAI/TMGI etc)</w:t>
      </w:r>
    </w:p>
    <w:p w14:paraId="59A3B84F" w14:textId="6B508CAF" w:rsidR="00C17285" w:rsidRDefault="00C17285" w:rsidP="00C17285">
      <w:pPr>
        <w:pStyle w:val="a9"/>
        <w:widowControl/>
        <w:numPr>
          <w:ilvl w:val="0"/>
          <w:numId w:val="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7E559E">
        <w:rPr>
          <w:rFonts w:eastAsia="Times New Roman"/>
          <w:bCs/>
          <w:sz w:val="22"/>
          <w:szCs w:val="22"/>
          <w:lang w:val="en-GB" w:eastAsia="ja-JP"/>
        </w:rPr>
        <w:t>FFS whether support UE awareness of MBS services on frequency basis for service continuity for NR MBS delivery mode 2 (</w:t>
      </w:r>
      <w:proofErr w:type="gramStart"/>
      <w:r w:rsidRPr="007E559E">
        <w:rPr>
          <w:rFonts w:eastAsia="Times New Roman"/>
          <w:bCs/>
          <w:sz w:val="22"/>
          <w:szCs w:val="22"/>
          <w:lang w:val="en-GB" w:eastAsia="ja-JP"/>
        </w:rPr>
        <w:t>i.e.</w:t>
      </w:r>
      <w:proofErr w:type="gramEnd"/>
      <w:r w:rsidRPr="007E559E">
        <w:rPr>
          <w:rFonts w:eastAsia="Times New Roman"/>
          <w:bCs/>
          <w:sz w:val="22"/>
          <w:szCs w:val="22"/>
          <w:lang w:val="en-GB" w:eastAsia="ja-JP"/>
        </w:rPr>
        <w:t xml:space="preserve"> Reuse LTE SC-PTM mechanism).</w:t>
      </w:r>
    </w:p>
    <w:p w14:paraId="218A7657" w14:textId="77777777" w:rsidR="000F7671" w:rsidRPr="000F7671" w:rsidRDefault="000F7671" w:rsidP="000F7671">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Cs/>
          <w:sz w:val="22"/>
          <w:szCs w:val="22"/>
          <w:lang w:val="en-GB" w:eastAsia="ja-JP"/>
        </w:rPr>
      </w:pPr>
    </w:p>
    <w:bookmarkEnd w:id="2"/>
    <w:p w14:paraId="2A2188F0" w14:textId="1EC37F4A" w:rsidR="000F7671" w:rsidRPr="003F4440" w:rsidRDefault="000F7671" w:rsidP="000F7671">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r w:rsidRPr="003F4440">
        <w:rPr>
          <w:rFonts w:eastAsia="Times New Roman"/>
          <w:b/>
          <w:bCs/>
          <w:sz w:val="22"/>
          <w:szCs w:val="22"/>
          <w:lang w:val="en-GB" w:eastAsia="ja-JP"/>
        </w:rPr>
        <w:t>RAN2#11</w:t>
      </w:r>
      <w:r>
        <w:rPr>
          <w:rFonts w:eastAsia="Times New Roman"/>
          <w:b/>
          <w:bCs/>
          <w:sz w:val="22"/>
          <w:szCs w:val="22"/>
          <w:lang w:val="en-GB" w:eastAsia="ja-JP"/>
        </w:rPr>
        <w:t>3bis</w:t>
      </w:r>
      <w:r w:rsidRPr="003F4440">
        <w:rPr>
          <w:rFonts w:eastAsia="Times New Roman"/>
          <w:b/>
          <w:bCs/>
          <w:sz w:val="22"/>
          <w:szCs w:val="22"/>
          <w:lang w:val="en-GB" w:eastAsia="ja-JP"/>
        </w:rPr>
        <w:t>e</w:t>
      </w:r>
      <w:r>
        <w:rPr>
          <w:rFonts w:eastAsia="Times New Roman"/>
          <w:b/>
          <w:bCs/>
          <w:sz w:val="22"/>
          <w:szCs w:val="22"/>
          <w:lang w:val="en-GB" w:eastAsia="ja-JP"/>
        </w:rPr>
        <w:t xml:space="preserve"> </w:t>
      </w:r>
      <w:r w:rsidRPr="003F4440">
        <w:rPr>
          <w:rFonts w:eastAsia="Times New Roman"/>
          <w:b/>
          <w:bCs/>
          <w:sz w:val="22"/>
          <w:szCs w:val="22"/>
          <w:lang w:val="en-GB" w:eastAsia="ja-JP"/>
        </w:rPr>
        <w:t xml:space="preserve">meeting agreements </w:t>
      </w:r>
    </w:p>
    <w:p w14:paraId="638F3428" w14:textId="2AE9EFF6" w:rsidR="000F7671" w:rsidRPr="000F7671" w:rsidRDefault="003419D6" w:rsidP="000F7671">
      <w:pPr>
        <w:pStyle w:val="a9"/>
        <w:widowControl/>
        <w:numPr>
          <w:ilvl w:val="0"/>
          <w:numId w:val="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bookmarkStart w:id="4" w:name="_Hlk71293177"/>
      <w:r w:rsidRPr="003419D6">
        <w:rPr>
          <w:rFonts w:eastAsia="Times New Roman"/>
          <w:bCs/>
          <w:sz w:val="22"/>
          <w:szCs w:val="22"/>
          <w:lang w:val="en-GB" w:eastAsia="ja-JP"/>
        </w:rPr>
        <w:t xml:space="preserve">FFS whether to support multiple MCCH, </w:t>
      </w:r>
      <w:proofErr w:type="gramStart"/>
      <w:r w:rsidRPr="003419D6">
        <w:rPr>
          <w:rFonts w:eastAsia="Times New Roman"/>
          <w:bCs/>
          <w:sz w:val="22"/>
          <w:szCs w:val="22"/>
          <w:lang w:val="en-GB" w:eastAsia="ja-JP"/>
        </w:rPr>
        <w:t>e.g.</w:t>
      </w:r>
      <w:proofErr w:type="gramEnd"/>
      <w:r w:rsidRPr="003419D6">
        <w:rPr>
          <w:rFonts w:eastAsia="Times New Roman"/>
          <w:bCs/>
          <w:sz w:val="22"/>
          <w:szCs w:val="22"/>
          <w:lang w:val="en-GB" w:eastAsia="ja-JP"/>
        </w:rPr>
        <w:t xml:space="preserve"> to support different service types.</w:t>
      </w:r>
    </w:p>
    <w:p w14:paraId="304EEA35" w14:textId="77777777" w:rsidR="001D5ED9" w:rsidRDefault="001D5ED9" w:rsidP="001D5ED9">
      <w:pPr>
        <w:pStyle w:val="a9"/>
        <w:widowControl/>
        <w:numPr>
          <w:ilvl w:val="0"/>
          <w:numId w:val="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bookmarkStart w:id="5" w:name="OLE_LINK5"/>
      <w:bookmarkEnd w:id="4"/>
      <w:r w:rsidRPr="001D5ED9">
        <w:rPr>
          <w:rFonts w:eastAsia="Times New Roman"/>
          <w:bCs/>
          <w:sz w:val="22"/>
          <w:szCs w:val="22"/>
          <w:lang w:val="en-GB" w:eastAsia="ja-JP"/>
        </w:rPr>
        <w:t xml:space="preserve">RAN2 will discuss and down-select from the following two options for the UE to get aware of </w:t>
      </w:r>
      <w:bookmarkStart w:id="6" w:name="_Hlk71293628"/>
      <w:r w:rsidRPr="001D5ED9">
        <w:rPr>
          <w:rFonts w:eastAsia="Times New Roman"/>
          <w:bCs/>
          <w:sz w:val="22"/>
          <w:szCs w:val="22"/>
          <w:lang w:val="en-GB" w:eastAsia="ja-JP"/>
        </w:rPr>
        <w:t>session stop/modification</w:t>
      </w:r>
      <w:bookmarkEnd w:id="6"/>
      <w:r w:rsidRPr="001D5ED9">
        <w:rPr>
          <w:rFonts w:eastAsia="Times New Roman"/>
          <w:bCs/>
          <w:sz w:val="22"/>
          <w:szCs w:val="22"/>
          <w:lang w:val="en-GB" w:eastAsia="ja-JP"/>
        </w:rPr>
        <w:t>:</w:t>
      </w:r>
    </w:p>
    <w:p w14:paraId="06CBD9E9" w14:textId="55737212" w:rsidR="001D5ED9" w:rsidRDefault="001D5ED9" w:rsidP="001D5ED9">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val="en-GB" w:eastAsia="ja-JP"/>
        </w:rPr>
      </w:pPr>
      <w:bookmarkStart w:id="7" w:name="_Hlk71293810"/>
      <w:r w:rsidRPr="001D5ED9">
        <w:rPr>
          <w:rFonts w:eastAsia="Times New Roman"/>
          <w:bCs/>
          <w:sz w:val="22"/>
          <w:szCs w:val="22"/>
          <w:lang w:val="en-GB" w:eastAsia="ja-JP"/>
        </w:rPr>
        <w:t xml:space="preserve">Reading MCCH once per each MCCH modification period when receiving an ongoing </w:t>
      </w:r>
      <w:r>
        <w:rPr>
          <w:rFonts w:eastAsia="Times New Roman"/>
          <w:bCs/>
          <w:sz w:val="22"/>
          <w:szCs w:val="22"/>
          <w:lang w:val="en-GB" w:eastAsia="ja-JP"/>
        </w:rPr>
        <w:t xml:space="preserve"> </w:t>
      </w:r>
    </w:p>
    <w:p w14:paraId="067AC1C1" w14:textId="29BBD671" w:rsidR="001D5ED9" w:rsidRDefault="001D5ED9" w:rsidP="001D5ED9">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val="en-GB" w:eastAsia="ja-JP"/>
        </w:rPr>
      </w:pPr>
      <w:r w:rsidRPr="001D5ED9">
        <w:rPr>
          <w:rFonts w:eastAsia="Times New Roman"/>
          <w:bCs/>
          <w:sz w:val="22"/>
          <w:szCs w:val="22"/>
          <w:lang w:val="en-GB" w:eastAsia="ja-JP"/>
        </w:rPr>
        <w:t>broadcast session</w:t>
      </w:r>
      <w:r w:rsidR="000C150D">
        <w:rPr>
          <w:rFonts w:eastAsia="Times New Roman"/>
          <w:bCs/>
          <w:sz w:val="22"/>
          <w:szCs w:val="22"/>
          <w:lang w:val="en-GB" w:eastAsia="ja-JP"/>
        </w:rPr>
        <w:t>;</w:t>
      </w:r>
    </w:p>
    <w:bookmarkEnd w:id="7"/>
    <w:p w14:paraId="6E7E07B9" w14:textId="2F0F8B9F" w:rsidR="000F7671" w:rsidRPr="000F7671" w:rsidRDefault="001D5ED9" w:rsidP="000C150D">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firstLine="360"/>
        <w:textAlignment w:val="baseline"/>
        <w:rPr>
          <w:rFonts w:eastAsia="Times New Roman"/>
          <w:bCs/>
          <w:sz w:val="22"/>
          <w:szCs w:val="22"/>
          <w:lang w:val="en-GB" w:eastAsia="ja-JP"/>
        </w:rPr>
      </w:pPr>
      <w:r w:rsidRPr="001D5ED9">
        <w:rPr>
          <w:rFonts w:eastAsia="Times New Roman"/>
          <w:bCs/>
          <w:sz w:val="22"/>
          <w:szCs w:val="22"/>
          <w:lang w:val="en-GB" w:eastAsia="ja-JP"/>
        </w:rPr>
        <w:t>DCI used for MCCH notification indicates the change of an ongoing broadcast session</w:t>
      </w:r>
      <w:bookmarkEnd w:id="5"/>
      <w:r w:rsidR="000C150D">
        <w:rPr>
          <w:rFonts w:eastAsia="Times New Roman"/>
          <w:bCs/>
          <w:sz w:val="22"/>
          <w:szCs w:val="22"/>
          <w:lang w:val="en-GB" w:eastAsia="ja-JP"/>
        </w:rPr>
        <w:t>.</w:t>
      </w:r>
    </w:p>
    <w:p w14:paraId="261B621E" w14:textId="3853D5C0" w:rsidR="00C17285" w:rsidRDefault="00C17285" w:rsidP="00C17285">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this </w:t>
      </w:r>
      <w:r>
        <w:rPr>
          <w:rFonts w:eastAsia="宋体" w:hint="eastAsia"/>
          <w:sz w:val="22"/>
          <w:szCs w:val="20"/>
          <w:lang w:val="en-GB"/>
        </w:rPr>
        <w:t>con</w:t>
      </w:r>
      <w:r>
        <w:rPr>
          <w:rFonts w:eastAsia="宋体"/>
          <w:sz w:val="22"/>
          <w:szCs w:val="20"/>
          <w:lang w:val="en-GB"/>
        </w:rPr>
        <w:t>tribution, we would like to discuss</w:t>
      </w:r>
      <w:r w:rsidR="00A87BB9">
        <w:rPr>
          <w:rFonts w:eastAsia="宋体"/>
          <w:sz w:val="22"/>
          <w:szCs w:val="20"/>
          <w:lang w:val="en-GB"/>
        </w:rPr>
        <w:t xml:space="preserve"> some open issues for Delivery mode 2 as below,</w:t>
      </w:r>
    </w:p>
    <w:p w14:paraId="7F826C63" w14:textId="7913AF97" w:rsidR="00A87BB9" w:rsidRDefault="00A87BB9" w:rsidP="00A87BB9">
      <w:pPr>
        <w:pStyle w:val="a9"/>
        <w:widowControl/>
        <w:numPr>
          <w:ilvl w:val="0"/>
          <w:numId w:val="3"/>
        </w:numPr>
        <w:overflowPunct w:val="0"/>
        <w:autoSpaceDE w:val="0"/>
        <w:autoSpaceDN w:val="0"/>
        <w:adjustRightInd w:val="0"/>
        <w:spacing w:after="120" w:line="288" w:lineRule="auto"/>
        <w:textAlignment w:val="baseline"/>
        <w:rPr>
          <w:rFonts w:eastAsia="宋体"/>
          <w:sz w:val="22"/>
          <w:szCs w:val="20"/>
          <w:lang w:val="en-GB"/>
        </w:rPr>
      </w:pPr>
      <w:r w:rsidRPr="00EA21A1">
        <w:rPr>
          <w:rFonts w:eastAsia="宋体"/>
          <w:b/>
          <w:bCs/>
          <w:sz w:val="22"/>
          <w:szCs w:val="20"/>
          <w:lang w:val="en-GB"/>
        </w:rPr>
        <w:t>Broadcast session configuration</w:t>
      </w:r>
      <w:r w:rsidR="00EA21A1">
        <w:rPr>
          <w:rFonts w:eastAsia="宋体"/>
          <w:sz w:val="22"/>
          <w:szCs w:val="20"/>
          <w:lang w:val="en-GB"/>
        </w:rPr>
        <w:t xml:space="preserve">: </w:t>
      </w:r>
      <w:r w:rsidR="00EA21A1">
        <w:rPr>
          <w:rFonts w:eastAsia="宋体" w:hint="eastAsia"/>
          <w:sz w:val="22"/>
          <w:szCs w:val="20"/>
          <w:lang w:val="en-GB"/>
        </w:rPr>
        <w:t>multiple</w:t>
      </w:r>
      <w:r w:rsidR="00EA21A1">
        <w:rPr>
          <w:rFonts w:eastAsia="宋体"/>
          <w:sz w:val="22"/>
          <w:szCs w:val="20"/>
          <w:lang w:val="en-GB"/>
        </w:rPr>
        <w:t xml:space="preserve"> MCCH, </w:t>
      </w:r>
      <w:r w:rsidR="00EA21A1" w:rsidRPr="00EA21A1">
        <w:rPr>
          <w:rFonts w:eastAsia="宋体"/>
          <w:sz w:val="22"/>
          <w:szCs w:val="20"/>
          <w:lang w:val="en-GB"/>
        </w:rPr>
        <w:t>MBS-specific SIB</w:t>
      </w:r>
      <w:r w:rsidR="00EA21A1">
        <w:rPr>
          <w:rFonts w:eastAsia="宋体"/>
          <w:sz w:val="22"/>
          <w:szCs w:val="20"/>
          <w:lang w:val="en-GB"/>
        </w:rPr>
        <w:t>, MCCH</w:t>
      </w:r>
      <w:r w:rsidR="0058371B">
        <w:rPr>
          <w:rFonts w:eastAsia="宋体"/>
          <w:sz w:val="22"/>
          <w:szCs w:val="20"/>
          <w:lang w:val="en-GB"/>
        </w:rPr>
        <w:t xml:space="preserve"> change</w:t>
      </w:r>
      <w:r w:rsidR="00EA21A1">
        <w:rPr>
          <w:rFonts w:eastAsia="宋体"/>
          <w:sz w:val="22"/>
          <w:szCs w:val="20"/>
          <w:lang w:val="en-GB"/>
        </w:rPr>
        <w:t xml:space="preserve"> notification, etc.</w:t>
      </w:r>
    </w:p>
    <w:p w14:paraId="6C8FD51D" w14:textId="261E866F" w:rsidR="00A87BB9" w:rsidRDefault="00A87BB9" w:rsidP="00A87BB9">
      <w:pPr>
        <w:pStyle w:val="a9"/>
        <w:widowControl/>
        <w:numPr>
          <w:ilvl w:val="0"/>
          <w:numId w:val="3"/>
        </w:numPr>
        <w:overflowPunct w:val="0"/>
        <w:autoSpaceDE w:val="0"/>
        <w:autoSpaceDN w:val="0"/>
        <w:adjustRightInd w:val="0"/>
        <w:spacing w:after="120" w:line="288" w:lineRule="auto"/>
        <w:textAlignment w:val="baseline"/>
        <w:rPr>
          <w:rFonts w:eastAsia="宋体"/>
          <w:sz w:val="22"/>
          <w:szCs w:val="20"/>
          <w:lang w:val="en-GB"/>
        </w:rPr>
      </w:pPr>
      <w:r w:rsidRPr="00EA21A1">
        <w:rPr>
          <w:rFonts w:eastAsia="宋体"/>
          <w:b/>
          <w:bCs/>
          <w:sz w:val="22"/>
          <w:szCs w:val="20"/>
          <w:lang w:val="en-GB"/>
        </w:rPr>
        <w:t>Service continuity</w:t>
      </w:r>
      <w:r>
        <w:rPr>
          <w:rFonts w:eastAsia="宋体"/>
          <w:sz w:val="22"/>
          <w:szCs w:val="20"/>
          <w:lang w:val="en-GB"/>
        </w:rPr>
        <w:t>: service continuity information, frequency priority,</w:t>
      </w:r>
      <w:r w:rsidR="00EA21A1">
        <w:rPr>
          <w:rFonts w:eastAsia="宋体"/>
          <w:sz w:val="22"/>
          <w:szCs w:val="20"/>
          <w:lang w:val="en-GB"/>
        </w:rPr>
        <w:t xml:space="preserve"> etc</w:t>
      </w:r>
      <w:r w:rsidR="00B117F4">
        <w:rPr>
          <w:rFonts w:eastAsia="宋体"/>
          <w:sz w:val="22"/>
          <w:szCs w:val="20"/>
          <w:lang w:val="en-GB"/>
        </w:rPr>
        <w:t>.</w:t>
      </w:r>
    </w:p>
    <w:p w14:paraId="66C04CD8" w14:textId="797B083D" w:rsidR="00C17285" w:rsidRPr="00AF0F1A" w:rsidRDefault="00C17285" w:rsidP="00AF0F1A">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Pr="00F26A12">
        <w:rPr>
          <w:rFonts w:ascii="Arial" w:eastAsia="宋体" w:hAnsi="Arial" w:hint="eastAsia"/>
          <w:sz w:val="36"/>
          <w:szCs w:val="36"/>
          <w:lang w:val="en-GB"/>
        </w:rPr>
        <w:t>Discussion</w:t>
      </w:r>
    </w:p>
    <w:p w14:paraId="53A60FDF" w14:textId="7DAEF4F0" w:rsidR="00C17285" w:rsidRPr="0035644E" w:rsidRDefault="00C17285" w:rsidP="00C17285">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sidR="00383FCB">
        <w:rPr>
          <w:rFonts w:ascii="Arial" w:eastAsia="宋体" w:hAnsi="Arial" w:cs="Arial"/>
          <w:bCs/>
          <w:sz w:val="32"/>
          <w:szCs w:val="32"/>
        </w:rPr>
        <w:t>1</w:t>
      </w:r>
      <w:r w:rsidRPr="0085710B">
        <w:rPr>
          <w:rFonts w:ascii="Arial" w:eastAsia="宋体" w:hAnsi="Arial" w:cs="Arial"/>
          <w:bCs/>
          <w:sz w:val="32"/>
          <w:szCs w:val="32"/>
        </w:rPr>
        <w:t xml:space="preserve"> Broadcast session configuration</w:t>
      </w:r>
    </w:p>
    <w:p w14:paraId="784DE81C" w14:textId="77777777" w:rsidR="00854CE3" w:rsidRPr="00C81A94" w:rsidRDefault="00854CE3" w:rsidP="00854CE3">
      <w:pPr>
        <w:widowControl/>
        <w:overflowPunct w:val="0"/>
        <w:autoSpaceDE w:val="0"/>
        <w:autoSpaceDN w:val="0"/>
        <w:adjustRightInd w:val="0"/>
        <w:spacing w:after="120" w:line="288" w:lineRule="auto"/>
        <w:textAlignment w:val="baseline"/>
        <w:rPr>
          <w:rFonts w:eastAsia="宋体"/>
          <w:bCs/>
          <w:sz w:val="22"/>
          <w:szCs w:val="20"/>
          <w:lang w:val="en-GB"/>
        </w:rPr>
      </w:pPr>
      <w:r w:rsidRPr="00C81A94">
        <w:rPr>
          <w:rFonts w:eastAsia="宋体"/>
          <w:bCs/>
          <w:sz w:val="22"/>
          <w:szCs w:val="20"/>
          <w:lang w:val="en-GB"/>
        </w:rPr>
        <w:t xml:space="preserve">In </w:t>
      </w:r>
      <w:r>
        <w:rPr>
          <w:rFonts w:eastAsia="宋体"/>
          <w:bCs/>
          <w:sz w:val="22"/>
          <w:szCs w:val="20"/>
          <w:lang w:val="en-GB"/>
        </w:rPr>
        <w:t xml:space="preserve">the </w:t>
      </w:r>
      <w:r w:rsidRPr="00C81A94">
        <w:rPr>
          <w:rFonts w:eastAsia="宋体"/>
          <w:bCs/>
          <w:sz w:val="22"/>
          <w:szCs w:val="20"/>
          <w:lang w:val="en-GB"/>
        </w:rPr>
        <w:t xml:space="preserve">previous </w:t>
      </w:r>
      <w:r>
        <w:rPr>
          <w:rFonts w:eastAsia="宋体"/>
          <w:bCs/>
          <w:sz w:val="22"/>
          <w:szCs w:val="20"/>
          <w:lang w:val="en-GB"/>
        </w:rPr>
        <w:t xml:space="preserve">RAN2 meeting, the CP procedure for obtaining </w:t>
      </w:r>
      <w:bookmarkStart w:id="8" w:name="_Hlk71272630"/>
      <w:r>
        <w:rPr>
          <w:rFonts w:eastAsia="宋体"/>
          <w:bCs/>
          <w:sz w:val="22"/>
          <w:szCs w:val="20"/>
          <w:lang w:val="en-GB"/>
        </w:rPr>
        <w:t>PTM configuration</w:t>
      </w:r>
      <w:bookmarkEnd w:id="8"/>
      <w:r>
        <w:rPr>
          <w:rFonts w:eastAsia="宋体"/>
          <w:bCs/>
          <w:sz w:val="22"/>
          <w:szCs w:val="20"/>
          <w:lang w:val="en-GB"/>
        </w:rPr>
        <w:t xml:space="preserve"> for NR MBS Delivery mode 2 has been confirmed. The </w:t>
      </w:r>
      <w:proofErr w:type="gramStart"/>
      <w:r w:rsidRPr="00C81A94">
        <w:rPr>
          <w:rFonts w:eastAsia="宋体"/>
          <w:bCs/>
          <w:sz w:val="22"/>
          <w:szCs w:val="20"/>
          <w:lang w:val="en-GB"/>
        </w:rPr>
        <w:t>two-step based</w:t>
      </w:r>
      <w:proofErr w:type="gramEnd"/>
      <w:r w:rsidRPr="00C81A94">
        <w:rPr>
          <w:rFonts w:eastAsia="宋体"/>
          <w:bCs/>
          <w:sz w:val="22"/>
          <w:szCs w:val="20"/>
          <w:lang w:val="en-GB"/>
        </w:rPr>
        <w:t xml:space="preserve"> approach (i.e. BCCH and MCCH) as adopted by LTE SC-PTM is reused for the transmission of PTM configuration for NR MBS delivery mode 2.</w:t>
      </w:r>
      <w:r>
        <w:rPr>
          <w:rFonts w:eastAsia="宋体"/>
          <w:bCs/>
          <w:sz w:val="22"/>
          <w:szCs w:val="20"/>
          <w:lang w:val="en-GB"/>
        </w:rPr>
        <w:t xml:space="preserve"> So, in our view, more detailed content of PTM configuration for NR MBS Delivery mode 2 should be discussed.</w:t>
      </w:r>
    </w:p>
    <w:p w14:paraId="28806368" w14:textId="607257A2" w:rsidR="00C81A94" w:rsidRDefault="00C81A94" w:rsidP="00C17285">
      <w:pPr>
        <w:widowControl/>
        <w:overflowPunct w:val="0"/>
        <w:autoSpaceDE w:val="0"/>
        <w:autoSpaceDN w:val="0"/>
        <w:adjustRightInd w:val="0"/>
        <w:spacing w:after="120" w:line="288" w:lineRule="auto"/>
        <w:textAlignment w:val="baseline"/>
        <w:rPr>
          <w:rFonts w:eastAsia="宋体"/>
          <w:b/>
          <w:sz w:val="22"/>
          <w:szCs w:val="20"/>
          <w:lang w:val="en-GB"/>
        </w:rPr>
      </w:pPr>
    </w:p>
    <w:p w14:paraId="0E03CC28" w14:textId="6EAC14E1" w:rsidR="00C81A94" w:rsidRPr="00C81A94" w:rsidRDefault="00C81A94" w:rsidP="00C81A94">
      <w:pPr>
        <w:widowControl/>
        <w:overflowPunct w:val="0"/>
        <w:autoSpaceDE w:val="0"/>
        <w:autoSpaceDN w:val="0"/>
        <w:adjustRightInd w:val="0"/>
        <w:spacing w:after="120" w:line="288" w:lineRule="auto"/>
        <w:textAlignment w:val="baseline"/>
        <w:rPr>
          <w:rFonts w:eastAsia="宋体"/>
          <w:b/>
          <w:sz w:val="22"/>
          <w:szCs w:val="20"/>
          <w:lang w:val="en-GB"/>
        </w:rPr>
      </w:pPr>
      <w:r w:rsidRPr="00C81A94">
        <w:rPr>
          <w:rFonts w:eastAsia="宋体"/>
          <w:b/>
          <w:noProof/>
          <w:sz w:val="22"/>
          <w:szCs w:val="20"/>
          <w:lang w:val="en-GB"/>
        </w:rPr>
        <w:lastRenderedPageBreak/>
        <w:drawing>
          <wp:inline distT="0" distB="0" distL="0" distR="0" wp14:anchorId="0A08C896" wp14:editId="7A42C5D2">
            <wp:extent cx="5780405" cy="739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0405" cy="739775"/>
                    </a:xfrm>
                    <a:prstGeom prst="rect">
                      <a:avLst/>
                    </a:prstGeom>
                    <a:noFill/>
                    <a:ln>
                      <a:noFill/>
                    </a:ln>
                  </pic:spPr>
                </pic:pic>
              </a:graphicData>
            </a:graphic>
          </wp:inline>
        </w:drawing>
      </w:r>
    </w:p>
    <w:p w14:paraId="42BBCDB5" w14:textId="0FCD937E" w:rsidR="00C81A94" w:rsidRPr="00C81A94" w:rsidRDefault="00C81A94" w:rsidP="00C81A94">
      <w:pPr>
        <w:widowControl/>
        <w:overflowPunct w:val="0"/>
        <w:autoSpaceDE w:val="0"/>
        <w:autoSpaceDN w:val="0"/>
        <w:adjustRightInd w:val="0"/>
        <w:spacing w:after="120" w:line="288" w:lineRule="auto"/>
        <w:jc w:val="center"/>
        <w:textAlignment w:val="baseline"/>
        <w:rPr>
          <w:rFonts w:eastAsia="宋体"/>
          <w:b/>
          <w:sz w:val="22"/>
          <w:szCs w:val="20"/>
          <w:lang w:val="en-GB"/>
        </w:rPr>
      </w:pPr>
      <w:r w:rsidRPr="00C81A94">
        <w:rPr>
          <w:rFonts w:eastAsia="宋体"/>
          <w:b/>
          <w:sz w:val="22"/>
          <w:szCs w:val="20"/>
          <w:lang w:val="en-GB"/>
        </w:rPr>
        <w:t xml:space="preserve">Figure </w:t>
      </w:r>
      <w:r>
        <w:rPr>
          <w:rFonts w:eastAsia="宋体"/>
          <w:b/>
          <w:sz w:val="22"/>
          <w:szCs w:val="20"/>
          <w:lang w:val="en-GB"/>
        </w:rPr>
        <w:t>1</w:t>
      </w:r>
      <w:r w:rsidRPr="00C81A94">
        <w:rPr>
          <w:rFonts w:eastAsia="宋体"/>
          <w:b/>
          <w:sz w:val="22"/>
          <w:szCs w:val="20"/>
          <w:lang w:val="en-GB"/>
        </w:rPr>
        <w:t xml:space="preserve">: The general procedure for obtaining the </w:t>
      </w:r>
      <w:r w:rsidR="00854CE3">
        <w:rPr>
          <w:rFonts w:eastAsia="宋体"/>
          <w:b/>
          <w:sz w:val="22"/>
          <w:szCs w:val="20"/>
          <w:lang w:val="en-GB"/>
        </w:rPr>
        <w:t>MBMS</w:t>
      </w:r>
      <w:r w:rsidRPr="00C81A94">
        <w:rPr>
          <w:rFonts w:eastAsia="宋体"/>
          <w:b/>
          <w:sz w:val="22"/>
          <w:szCs w:val="20"/>
          <w:lang w:val="en-GB"/>
        </w:rPr>
        <w:t xml:space="preserve"> configuration in SC-PTM</w:t>
      </w:r>
    </w:p>
    <w:p w14:paraId="7A082E61" w14:textId="7F59837A" w:rsidR="00854CE3" w:rsidRPr="00B3668F" w:rsidRDefault="00854CE3" w:rsidP="00C17285">
      <w:pPr>
        <w:widowControl/>
        <w:overflowPunct w:val="0"/>
        <w:autoSpaceDE w:val="0"/>
        <w:autoSpaceDN w:val="0"/>
        <w:adjustRightInd w:val="0"/>
        <w:spacing w:after="120" w:line="288" w:lineRule="auto"/>
        <w:textAlignment w:val="baseline"/>
        <w:rPr>
          <w:rFonts w:eastAsia="宋体"/>
          <w:bCs/>
          <w:sz w:val="22"/>
          <w:szCs w:val="20"/>
          <w:lang w:val="en-GB"/>
        </w:rPr>
      </w:pPr>
      <w:r w:rsidRPr="00854CE3">
        <w:rPr>
          <w:rFonts w:eastAsia="宋体"/>
          <w:bCs/>
          <w:sz w:val="22"/>
          <w:szCs w:val="20"/>
          <w:lang w:val="en-GB"/>
        </w:rPr>
        <w:t xml:space="preserve">As </w:t>
      </w:r>
      <w:r>
        <w:rPr>
          <w:rFonts w:eastAsia="宋体"/>
          <w:bCs/>
          <w:sz w:val="22"/>
          <w:szCs w:val="20"/>
          <w:lang w:val="en-GB"/>
        </w:rPr>
        <w:t xml:space="preserve">Figure 1, a new </w:t>
      </w:r>
      <w:bookmarkStart w:id="9" w:name="_Hlk71276643"/>
      <w:r>
        <w:rPr>
          <w:rFonts w:eastAsia="宋体"/>
          <w:bCs/>
          <w:sz w:val="22"/>
          <w:szCs w:val="20"/>
          <w:lang w:val="en-GB"/>
        </w:rPr>
        <w:t>MBMS-specific SIB</w:t>
      </w:r>
      <w:bookmarkEnd w:id="9"/>
      <w:r w:rsidR="00021263">
        <w:rPr>
          <w:rFonts w:eastAsia="宋体"/>
          <w:bCs/>
          <w:sz w:val="22"/>
          <w:szCs w:val="20"/>
          <w:lang w:val="en-GB"/>
        </w:rPr>
        <w:t>20</w:t>
      </w:r>
      <w:r w:rsidR="00633133">
        <w:rPr>
          <w:rFonts w:eastAsia="宋体"/>
          <w:bCs/>
          <w:sz w:val="22"/>
          <w:szCs w:val="20"/>
          <w:lang w:val="en-GB"/>
        </w:rPr>
        <w:t xml:space="preserve"> is introduced to indicate </w:t>
      </w:r>
      <w:r w:rsidR="00633133" w:rsidRPr="00633133">
        <w:rPr>
          <w:rFonts w:eastAsia="宋体"/>
          <w:bCs/>
          <w:sz w:val="22"/>
          <w:szCs w:val="20"/>
          <w:lang w:val="en-GB"/>
        </w:rPr>
        <w:t>the SC-MCCH configuration</w:t>
      </w:r>
      <w:r w:rsidR="00DC1C53">
        <w:rPr>
          <w:rFonts w:eastAsia="宋体"/>
          <w:bCs/>
          <w:sz w:val="22"/>
          <w:szCs w:val="20"/>
          <w:lang w:val="en-GB"/>
        </w:rPr>
        <w:t xml:space="preserve"> in SC-PTM</w:t>
      </w:r>
      <w:r w:rsidR="00633133">
        <w:rPr>
          <w:rFonts w:eastAsia="宋体"/>
          <w:bCs/>
          <w:sz w:val="22"/>
          <w:szCs w:val="20"/>
          <w:lang w:val="en-GB"/>
        </w:rPr>
        <w:t>. Considering that NR MBS also adopt</w:t>
      </w:r>
      <w:r w:rsidR="00DC1C53">
        <w:rPr>
          <w:rFonts w:eastAsia="宋体"/>
          <w:bCs/>
          <w:sz w:val="22"/>
          <w:szCs w:val="20"/>
          <w:lang w:val="en-GB"/>
        </w:rPr>
        <w:t>s</w:t>
      </w:r>
      <w:r w:rsidR="00633133">
        <w:rPr>
          <w:rFonts w:eastAsia="宋体"/>
          <w:bCs/>
          <w:sz w:val="22"/>
          <w:szCs w:val="20"/>
          <w:lang w:val="en-GB"/>
        </w:rPr>
        <w:t xml:space="preserve"> this </w:t>
      </w:r>
      <w:proofErr w:type="gramStart"/>
      <w:r w:rsidR="00633133">
        <w:rPr>
          <w:rFonts w:eastAsia="宋体"/>
          <w:bCs/>
          <w:sz w:val="22"/>
          <w:szCs w:val="20"/>
          <w:lang w:val="en-GB"/>
        </w:rPr>
        <w:t>two-step based</w:t>
      </w:r>
      <w:proofErr w:type="gramEnd"/>
      <w:r w:rsidR="00633133">
        <w:rPr>
          <w:rFonts w:eastAsia="宋体"/>
          <w:bCs/>
          <w:sz w:val="22"/>
          <w:szCs w:val="20"/>
          <w:lang w:val="en-GB"/>
        </w:rPr>
        <w:t xml:space="preserve"> approach to obtain broadcast session configuration, so a new MBS-specific SIB </w:t>
      </w:r>
      <w:r w:rsidR="00B3668F">
        <w:rPr>
          <w:rFonts w:eastAsia="宋体"/>
          <w:bCs/>
          <w:sz w:val="22"/>
          <w:szCs w:val="20"/>
          <w:lang w:val="en-GB"/>
        </w:rPr>
        <w:t>used for obtaining MCCH configuration should be introduced.</w:t>
      </w:r>
    </w:p>
    <w:p w14:paraId="24BBC664" w14:textId="56FA3930" w:rsidR="00C17285" w:rsidRDefault="00C17285" w:rsidP="00C17285">
      <w:pPr>
        <w:widowControl/>
        <w:overflowPunct w:val="0"/>
        <w:autoSpaceDE w:val="0"/>
        <w:autoSpaceDN w:val="0"/>
        <w:adjustRightInd w:val="0"/>
        <w:spacing w:after="120" w:line="288" w:lineRule="auto"/>
        <w:textAlignment w:val="baseline"/>
        <w:rPr>
          <w:rFonts w:eastAsia="宋体"/>
          <w:b/>
          <w:sz w:val="22"/>
          <w:szCs w:val="20"/>
        </w:rPr>
      </w:pPr>
      <w:r w:rsidRPr="00294FD6">
        <w:rPr>
          <w:rFonts w:eastAsia="宋体"/>
          <w:b/>
          <w:sz w:val="22"/>
          <w:szCs w:val="20"/>
          <w:lang w:val="en-GB"/>
        </w:rPr>
        <w:t xml:space="preserve">Proposal </w:t>
      </w:r>
      <w:r w:rsidR="00C87CA0">
        <w:rPr>
          <w:rFonts w:eastAsia="宋体"/>
          <w:b/>
          <w:sz w:val="22"/>
          <w:szCs w:val="20"/>
          <w:lang w:val="en-GB"/>
        </w:rPr>
        <w:t>1</w:t>
      </w:r>
      <w:r w:rsidRPr="00294FD6">
        <w:rPr>
          <w:rFonts w:eastAsia="宋体"/>
          <w:b/>
          <w:sz w:val="22"/>
          <w:szCs w:val="20"/>
          <w:lang w:val="en-GB"/>
        </w:rPr>
        <w:t>:</w:t>
      </w:r>
      <w:r>
        <w:rPr>
          <w:rFonts w:eastAsia="宋体"/>
          <w:b/>
          <w:sz w:val="22"/>
          <w:szCs w:val="20"/>
        </w:rPr>
        <w:t xml:space="preserve"> </w:t>
      </w:r>
      <w:r w:rsidRPr="00294FD6">
        <w:rPr>
          <w:rFonts w:eastAsia="宋体"/>
          <w:b/>
          <w:sz w:val="22"/>
          <w:szCs w:val="20"/>
        </w:rPr>
        <w:t xml:space="preserve">A new </w:t>
      </w:r>
      <w:bookmarkStart w:id="10" w:name="_Hlk71293280"/>
      <w:r w:rsidRPr="00294FD6">
        <w:rPr>
          <w:rFonts w:eastAsia="宋体"/>
          <w:b/>
          <w:sz w:val="22"/>
          <w:szCs w:val="20"/>
        </w:rPr>
        <w:t>MBS</w:t>
      </w:r>
      <w:r w:rsidR="00854CE3">
        <w:rPr>
          <w:rFonts w:eastAsia="宋体"/>
          <w:b/>
          <w:sz w:val="22"/>
          <w:szCs w:val="20"/>
        </w:rPr>
        <w:t>-</w:t>
      </w:r>
      <w:r w:rsidRPr="00294FD6">
        <w:rPr>
          <w:rFonts w:eastAsia="宋体"/>
          <w:b/>
          <w:sz w:val="22"/>
          <w:szCs w:val="20"/>
        </w:rPr>
        <w:t>specific SIB</w:t>
      </w:r>
      <w:bookmarkEnd w:id="10"/>
      <w:r w:rsidRPr="00294FD6">
        <w:rPr>
          <w:rFonts w:eastAsia="宋体"/>
          <w:b/>
          <w:sz w:val="22"/>
          <w:szCs w:val="20"/>
        </w:rPr>
        <w:t xml:space="preserve"> </w:t>
      </w:r>
      <w:bookmarkStart w:id="11" w:name="_Hlk70696072"/>
      <w:r w:rsidR="006F1F3F">
        <w:rPr>
          <w:rFonts w:eastAsia="宋体"/>
          <w:b/>
          <w:sz w:val="22"/>
          <w:szCs w:val="20"/>
        </w:rPr>
        <w:t xml:space="preserve">used for </w:t>
      </w:r>
      <w:bookmarkStart w:id="12" w:name="_Hlk71276762"/>
      <w:bookmarkEnd w:id="11"/>
      <w:r w:rsidR="0091643E">
        <w:rPr>
          <w:rFonts w:eastAsia="宋体"/>
          <w:b/>
          <w:sz w:val="22"/>
          <w:szCs w:val="20"/>
        </w:rPr>
        <w:t>acquiring</w:t>
      </w:r>
      <w:r w:rsidR="00633133">
        <w:rPr>
          <w:rFonts w:eastAsia="宋体"/>
          <w:b/>
          <w:sz w:val="22"/>
          <w:szCs w:val="20"/>
        </w:rPr>
        <w:t xml:space="preserve"> MCCH configuration</w:t>
      </w:r>
      <w:bookmarkEnd w:id="12"/>
      <w:r w:rsidR="006F1F3F">
        <w:rPr>
          <w:rFonts w:eastAsia="宋体"/>
          <w:b/>
          <w:sz w:val="22"/>
          <w:szCs w:val="20"/>
        </w:rPr>
        <w:t xml:space="preserve"> </w:t>
      </w:r>
      <w:r w:rsidRPr="00294FD6">
        <w:rPr>
          <w:rFonts w:eastAsia="宋体"/>
          <w:b/>
          <w:sz w:val="22"/>
          <w:szCs w:val="20"/>
        </w:rPr>
        <w:t>should be introduced</w:t>
      </w:r>
      <w:r w:rsidR="00123D89">
        <w:rPr>
          <w:rFonts w:eastAsia="宋体"/>
          <w:b/>
          <w:sz w:val="22"/>
          <w:szCs w:val="20"/>
        </w:rPr>
        <w:t xml:space="preserve"> in MBS</w:t>
      </w:r>
      <w:r w:rsidRPr="00294FD6">
        <w:rPr>
          <w:rFonts w:eastAsia="宋体"/>
          <w:b/>
          <w:sz w:val="22"/>
          <w:szCs w:val="20"/>
        </w:rPr>
        <w:t>.</w:t>
      </w:r>
    </w:p>
    <w:p w14:paraId="41357A3C" w14:textId="3B9F2CEF" w:rsidR="008C3A64" w:rsidRDefault="00CE77C7" w:rsidP="00C17285">
      <w:pPr>
        <w:widowControl/>
        <w:overflowPunct w:val="0"/>
        <w:autoSpaceDE w:val="0"/>
        <w:autoSpaceDN w:val="0"/>
        <w:adjustRightInd w:val="0"/>
        <w:spacing w:after="120" w:line="288" w:lineRule="auto"/>
        <w:textAlignment w:val="baseline"/>
        <w:rPr>
          <w:rFonts w:eastAsia="宋体"/>
          <w:bCs/>
          <w:sz w:val="22"/>
          <w:szCs w:val="20"/>
          <w:lang w:val="en-GB"/>
        </w:rPr>
      </w:pPr>
      <w:r w:rsidRPr="00342885">
        <w:rPr>
          <w:rFonts w:eastAsia="宋体"/>
          <w:bCs/>
          <w:sz w:val="22"/>
          <w:szCs w:val="20"/>
        </w:rPr>
        <w:t xml:space="preserve">Regarding </w:t>
      </w:r>
      <w:r>
        <w:rPr>
          <w:rFonts w:eastAsia="宋体"/>
          <w:bCs/>
          <w:sz w:val="22"/>
          <w:szCs w:val="20"/>
        </w:rPr>
        <w:t>the</w:t>
      </w:r>
      <w:bookmarkStart w:id="13" w:name="_Hlk71292979"/>
      <w:r>
        <w:rPr>
          <w:rFonts w:eastAsia="宋体"/>
          <w:bCs/>
          <w:sz w:val="22"/>
          <w:szCs w:val="20"/>
        </w:rPr>
        <w:t xml:space="preserve"> detailed SC-MTCH </w:t>
      </w:r>
      <w:proofErr w:type="gramStart"/>
      <w:r>
        <w:rPr>
          <w:rFonts w:eastAsia="宋体"/>
          <w:bCs/>
          <w:sz w:val="22"/>
          <w:szCs w:val="20"/>
        </w:rPr>
        <w:t>information(</w:t>
      </w:r>
      <w:proofErr w:type="gramEnd"/>
      <w:r>
        <w:rPr>
          <w:rFonts w:eastAsia="宋体"/>
          <w:bCs/>
          <w:sz w:val="22"/>
          <w:szCs w:val="20"/>
        </w:rPr>
        <w:t xml:space="preserve">i.e., </w:t>
      </w:r>
      <w:r w:rsidR="00E95653" w:rsidRPr="00E95653">
        <w:rPr>
          <w:rFonts w:eastAsia="宋体"/>
          <w:bCs/>
          <w:sz w:val="22"/>
          <w:szCs w:val="20"/>
        </w:rPr>
        <w:t>SC-MTCH-</w:t>
      </w:r>
      <w:proofErr w:type="spellStart"/>
      <w:r w:rsidR="00E95653" w:rsidRPr="00E95653">
        <w:rPr>
          <w:rFonts w:eastAsia="宋体"/>
          <w:bCs/>
          <w:sz w:val="22"/>
          <w:szCs w:val="20"/>
        </w:rPr>
        <w:t>InfoList</w:t>
      </w:r>
      <w:proofErr w:type="spellEnd"/>
      <w:r>
        <w:rPr>
          <w:rFonts w:eastAsia="宋体"/>
          <w:bCs/>
          <w:sz w:val="22"/>
          <w:szCs w:val="20"/>
        </w:rPr>
        <w:t xml:space="preserve">) </w:t>
      </w:r>
      <w:r>
        <w:rPr>
          <w:rFonts w:eastAsia="宋体"/>
          <w:bCs/>
          <w:sz w:val="22"/>
          <w:szCs w:val="20"/>
          <w:lang w:val="en-GB"/>
        </w:rPr>
        <w:t>indicated in SC-MCCH in SC-PTM</w:t>
      </w:r>
      <w:bookmarkEnd w:id="13"/>
      <w:r w:rsidR="00E95653">
        <w:rPr>
          <w:rFonts w:eastAsia="宋体"/>
          <w:bCs/>
          <w:sz w:val="22"/>
          <w:szCs w:val="20"/>
          <w:lang w:val="en-GB"/>
        </w:rPr>
        <w:t>[1]</w:t>
      </w:r>
      <w:r>
        <w:rPr>
          <w:rFonts w:eastAsia="宋体"/>
          <w:bCs/>
          <w:sz w:val="22"/>
          <w:szCs w:val="20"/>
          <w:lang w:val="en-GB"/>
        </w:rPr>
        <w:t xml:space="preserve">, </w:t>
      </w:r>
      <w:r w:rsidR="00E95653">
        <w:rPr>
          <w:rFonts w:eastAsia="宋体"/>
          <w:bCs/>
          <w:sz w:val="22"/>
          <w:szCs w:val="20"/>
          <w:lang w:val="en-GB"/>
        </w:rPr>
        <w:t>it was specified as below,</w:t>
      </w:r>
    </w:p>
    <w:p w14:paraId="55FA08E2" w14:textId="77777777" w:rsidR="008C3A64" w:rsidRPr="008C3A64" w:rsidRDefault="008C3A64" w:rsidP="008C3A64">
      <w:pPr>
        <w:keepNext/>
        <w:keepLines/>
        <w:widowControl/>
        <w:overflowPunct w:val="0"/>
        <w:autoSpaceDE w:val="0"/>
        <w:autoSpaceDN w:val="0"/>
        <w:adjustRightInd w:val="0"/>
        <w:spacing w:before="60" w:after="180"/>
        <w:jc w:val="center"/>
        <w:rPr>
          <w:rFonts w:ascii="Arial" w:eastAsia="Times New Roman" w:hAnsi="Arial" w:cs="Arial"/>
          <w:b/>
        </w:rPr>
      </w:pPr>
      <w:bookmarkStart w:id="14" w:name="_Hlk60824499"/>
      <w:r w:rsidRPr="008C3A64">
        <w:rPr>
          <w:rFonts w:ascii="Arial" w:eastAsia="Times New Roman" w:hAnsi="Arial" w:cs="Arial"/>
          <w:b/>
          <w:bCs/>
          <w:i/>
          <w:iCs/>
        </w:rPr>
        <w:t>SC-MTCH-</w:t>
      </w:r>
      <w:proofErr w:type="spellStart"/>
      <w:r w:rsidRPr="008C3A64">
        <w:rPr>
          <w:rFonts w:ascii="Arial" w:eastAsia="Times New Roman" w:hAnsi="Arial" w:cs="Arial"/>
          <w:b/>
          <w:bCs/>
          <w:i/>
          <w:iCs/>
        </w:rPr>
        <w:t>InfoList</w:t>
      </w:r>
      <w:proofErr w:type="spellEnd"/>
      <w:r w:rsidRPr="008C3A64">
        <w:rPr>
          <w:rFonts w:ascii="Arial" w:eastAsia="Times New Roman" w:hAnsi="Arial" w:cs="Arial"/>
          <w:b/>
        </w:rPr>
        <w:t xml:space="preserve"> information element</w:t>
      </w:r>
    </w:p>
    <w:p w14:paraId="7433B6F1"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 ASN1START</w:t>
      </w:r>
    </w:p>
    <w:p w14:paraId="7EFE2A84"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p>
    <w:p w14:paraId="77B20A9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SC-MTCH-InfoList-r13 ::=</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SEQUENCE (SIZE (0..maxSC-MTCH-r13)) OF SC-MTCH-Info-r13</w:t>
      </w:r>
    </w:p>
    <w:p w14:paraId="044DB182"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p>
    <w:p w14:paraId="339F6992"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SC-</w:t>
      </w:r>
      <w:bookmarkStart w:id="15" w:name="_Hlk71297293"/>
      <w:r w:rsidRPr="008C3A64">
        <w:rPr>
          <w:rFonts w:ascii="Courier New" w:eastAsia="Times New Roman" w:hAnsi="Courier New" w:cs="Courier New"/>
          <w:noProof/>
          <w:sz w:val="16"/>
        </w:rPr>
        <w:t>MTCH-Info</w:t>
      </w:r>
      <w:bookmarkEnd w:id="15"/>
      <w:r w:rsidRPr="008C3A64">
        <w:rPr>
          <w:rFonts w:ascii="Courier New" w:eastAsia="Times New Roman" w:hAnsi="Courier New" w:cs="Courier New"/>
          <w:noProof/>
          <w:sz w:val="16"/>
        </w:rPr>
        <w:t>-r13 ::=</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SEQUENCE</w:t>
      </w:r>
      <w:r w:rsidRPr="008C3A64">
        <w:rPr>
          <w:rFonts w:ascii="Courier New" w:eastAsia="Times New Roman" w:hAnsi="Courier New" w:cs="Courier New"/>
          <w:noProof/>
          <w:sz w:val="16"/>
        </w:rPr>
        <w:tab/>
        <w:t>{</w:t>
      </w:r>
    </w:p>
    <w:p w14:paraId="05A1D95D"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bookmarkStart w:id="16" w:name="_Hlk70578451"/>
      <w:r w:rsidRPr="008C3A64">
        <w:rPr>
          <w:rFonts w:ascii="Courier New" w:eastAsia="Times New Roman" w:hAnsi="Courier New" w:cs="Courier New"/>
          <w:noProof/>
          <w:sz w:val="16"/>
          <w:highlight w:val="yellow"/>
        </w:rPr>
        <w:t>mbmsSessionInfo</w:t>
      </w:r>
      <w:bookmarkEnd w:id="16"/>
      <w:r w:rsidRPr="008C3A64">
        <w:rPr>
          <w:rFonts w:ascii="Courier New" w:eastAsia="Times New Roman" w:hAnsi="Courier New" w:cs="Courier New"/>
          <w:noProof/>
          <w:sz w:val="16"/>
        </w:rPr>
        <w:t>-r13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MBMSSessionInfo-r13,</w:t>
      </w:r>
    </w:p>
    <w:p w14:paraId="2D1C77A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highlight w:val="yellow"/>
        </w:rPr>
        <w:t>g-RNTI</w:t>
      </w:r>
      <w:r w:rsidRPr="008C3A64">
        <w:rPr>
          <w:rFonts w:ascii="Courier New" w:eastAsia="Times New Roman" w:hAnsi="Courier New" w:cs="Courier New"/>
          <w:noProof/>
          <w:sz w:val="16"/>
        </w:rPr>
        <w:t>-r13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BIT STRING(SIZE(16)),</w:t>
      </w:r>
    </w:p>
    <w:p w14:paraId="3827750C"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highlight w:val="yellow"/>
        </w:rPr>
        <w:t>sc-</w:t>
      </w:r>
      <w:bookmarkStart w:id="17" w:name="_Hlk70578481"/>
      <w:r w:rsidRPr="008C3A64">
        <w:rPr>
          <w:rFonts w:ascii="Courier New" w:eastAsia="Times New Roman" w:hAnsi="Courier New" w:cs="Courier New"/>
          <w:noProof/>
          <w:sz w:val="16"/>
          <w:highlight w:val="yellow"/>
        </w:rPr>
        <w:t>mtch-schedulingInfo</w:t>
      </w:r>
      <w:bookmarkEnd w:id="17"/>
      <w:r w:rsidRPr="008C3A64">
        <w:rPr>
          <w:rFonts w:ascii="Courier New" w:eastAsia="Times New Roman" w:hAnsi="Courier New" w:cs="Courier New"/>
          <w:noProof/>
          <w:sz w:val="16"/>
        </w:rPr>
        <w:t>-r13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SC-MTCH-SchedulingInfo-r13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OPTIONAL,</w:t>
      </w:r>
      <w:r w:rsidRPr="008C3A64">
        <w:rPr>
          <w:rFonts w:ascii="Courier New" w:eastAsia="Times New Roman" w:hAnsi="Courier New" w:cs="Courier New"/>
          <w:noProof/>
          <w:sz w:val="16"/>
        </w:rPr>
        <w:tab/>
        <w:t>-- Need OP</w:t>
      </w:r>
    </w:p>
    <w:p w14:paraId="5CC2215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sc-mtch-neighbourCell-r13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BIT STRING (SIZE(maxNeighCell-SCPTM-r13))</w:t>
      </w:r>
      <w:r w:rsidRPr="008C3A64">
        <w:rPr>
          <w:rFonts w:ascii="Courier New" w:eastAsia="Times New Roman" w:hAnsi="Courier New" w:cs="Courier New"/>
          <w:noProof/>
          <w:sz w:val="16"/>
        </w:rPr>
        <w:tab/>
        <w:t>OPTIONAL,</w:t>
      </w:r>
      <w:r w:rsidRPr="008C3A64">
        <w:rPr>
          <w:rFonts w:ascii="Courier New" w:eastAsia="Times New Roman" w:hAnsi="Courier New" w:cs="Courier New"/>
          <w:noProof/>
          <w:sz w:val="16"/>
        </w:rPr>
        <w:tab/>
        <w:t>-- Need OP</w:t>
      </w:r>
    </w:p>
    <w:p w14:paraId="1E866B4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w:t>
      </w:r>
    </w:p>
    <w:p w14:paraId="25CEB772"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w:t>
      </w:r>
      <w:r w:rsidRPr="008C3A64">
        <w:rPr>
          <w:rFonts w:ascii="Courier New" w:eastAsia="Times New Roman" w:hAnsi="Courier New" w:cs="Courier New"/>
          <w:noProof/>
          <w:sz w:val="16"/>
        </w:rPr>
        <w:tab/>
        <w:t>p-a-r13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ENUMERATED {</w:t>
      </w:r>
    </w:p>
    <w:p w14:paraId="066067C9"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dB-6, dB-4dot77, dB-3, dB-1dot77,</w:t>
      </w:r>
    </w:p>
    <w:p w14:paraId="3B7A358E"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dB0, dB1, dB2, dB3}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OPTIONAL</w:t>
      </w:r>
      <w:r w:rsidRPr="008C3A64">
        <w:rPr>
          <w:rFonts w:ascii="Courier New" w:eastAsia="Times New Roman" w:hAnsi="Courier New" w:cs="Courier New"/>
          <w:noProof/>
          <w:sz w:val="16"/>
        </w:rPr>
        <w:tab/>
        <w:t>-- Need ON</w:t>
      </w:r>
    </w:p>
    <w:p w14:paraId="5A655084"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w:t>
      </w:r>
    </w:p>
    <w:p w14:paraId="7BCEC02D"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w:t>
      </w:r>
    </w:p>
    <w:p w14:paraId="45AF7196"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p>
    <w:p w14:paraId="76A56F6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MBMSSessionInfo-r13 ::=</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SEQUENCE</w:t>
      </w:r>
      <w:r w:rsidRPr="008C3A64">
        <w:rPr>
          <w:rFonts w:ascii="Courier New" w:eastAsia="Times New Roman" w:hAnsi="Courier New" w:cs="Courier New"/>
          <w:noProof/>
          <w:sz w:val="16"/>
        </w:rPr>
        <w:tab/>
        <w:t>{</w:t>
      </w:r>
    </w:p>
    <w:p w14:paraId="43B0333D"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tmgi-r13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TMGI-r9,</w:t>
      </w:r>
    </w:p>
    <w:p w14:paraId="59AA7D35"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sessionId-r13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OCTET STRING (SIZE (1))</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OPTIONAL</w:t>
      </w:r>
      <w:r w:rsidRPr="008C3A64">
        <w:rPr>
          <w:rFonts w:ascii="Courier New" w:eastAsia="Times New Roman" w:hAnsi="Courier New" w:cs="Courier New"/>
          <w:noProof/>
          <w:sz w:val="16"/>
        </w:rPr>
        <w:tab/>
        <w:t>-- Need OR</w:t>
      </w:r>
    </w:p>
    <w:bookmarkEnd w:id="14"/>
    <w:p w14:paraId="7C92301E"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w:t>
      </w:r>
    </w:p>
    <w:p w14:paraId="0F4CF540"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p>
    <w:p w14:paraId="16693F97"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SC-MTCH-SchedulingInfo-r13::=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SEQUENCE</w:t>
      </w:r>
      <w:r w:rsidRPr="008C3A64">
        <w:rPr>
          <w:rFonts w:ascii="Courier New" w:eastAsia="Times New Roman" w:hAnsi="Courier New" w:cs="Courier New"/>
          <w:noProof/>
          <w:sz w:val="16"/>
        </w:rPr>
        <w:tab/>
        <w:t>{</w:t>
      </w:r>
    </w:p>
    <w:p w14:paraId="5EB94531"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onDurationTimerSCPTM-r13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ENUMERATED {</w:t>
      </w:r>
    </w:p>
    <w:p w14:paraId="04A051A1"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psf1, psf2, psf3, psf4, psf5, psf6,</w:t>
      </w:r>
    </w:p>
    <w:p w14:paraId="15684563"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psf8, psf10, psf20, psf30, psf40,</w:t>
      </w:r>
    </w:p>
    <w:p w14:paraId="5C3AADC5"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psf50, psf60, psf80, psf100,</w:t>
      </w:r>
    </w:p>
    <w:p w14:paraId="5229515B"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psf200},</w:t>
      </w:r>
    </w:p>
    <w:p w14:paraId="1622F464"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drx-InactivityTimerSCPTM-r13</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ENUMERATED {</w:t>
      </w:r>
    </w:p>
    <w:p w14:paraId="56065C1F"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psf0, psf1, psf2, psf4, psf8,</w:t>
      </w:r>
    </w:p>
    <w:p w14:paraId="4D08E927"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psf10, psf20, psf40,</w:t>
      </w:r>
    </w:p>
    <w:p w14:paraId="69E5597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psf80, psf160, ps320,</w:t>
      </w:r>
    </w:p>
    <w:p w14:paraId="1EA69522"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psf640, psf960,</w:t>
      </w:r>
    </w:p>
    <w:p w14:paraId="77B3FDD5"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psf1280, psf1920, psf2560},</w:t>
      </w:r>
    </w:p>
    <w:p w14:paraId="4F1DD554"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schedulingPeriodStartOffsetSCPTM-r13</w:t>
      </w:r>
      <w:r w:rsidRPr="008C3A64">
        <w:rPr>
          <w:rFonts w:ascii="Courier New" w:eastAsia="Times New Roman" w:hAnsi="Courier New" w:cs="Courier New"/>
          <w:noProof/>
          <w:sz w:val="16"/>
        </w:rPr>
        <w:tab/>
        <w:t>CHOICE {</w:t>
      </w:r>
    </w:p>
    <w:p w14:paraId="468DE895"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sf10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INTEGER(0..9),</w:t>
      </w:r>
    </w:p>
    <w:p w14:paraId="4D2079A4"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sf20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INTEGER(0..19),</w:t>
      </w:r>
    </w:p>
    <w:p w14:paraId="71E7566D"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sf32</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INTEGER(0..31),</w:t>
      </w:r>
    </w:p>
    <w:p w14:paraId="52EB893C"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sf40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INTEGER(0..39),</w:t>
      </w:r>
    </w:p>
    <w:p w14:paraId="30FCA388"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sf64</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INTEGER(0..63),</w:t>
      </w:r>
    </w:p>
    <w:p w14:paraId="671A5EFD"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sf80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INTEGER(0..79),</w:t>
      </w:r>
    </w:p>
    <w:p w14:paraId="79BAEDCB"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sf128</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INTEGER(0..127),</w:t>
      </w:r>
    </w:p>
    <w:p w14:paraId="13417571"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sf160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INTEGER(0..159),</w:t>
      </w:r>
    </w:p>
    <w:p w14:paraId="51432AB8"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sf256</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INTEGER(0..255),</w:t>
      </w:r>
    </w:p>
    <w:p w14:paraId="18CAB74D"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sf320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INTEGER(0..319),</w:t>
      </w:r>
    </w:p>
    <w:p w14:paraId="33E6D260"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sf512</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INTEGER(0..511),</w:t>
      </w:r>
    </w:p>
    <w:p w14:paraId="392178B4"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sf640</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INTEGER(0..639),</w:t>
      </w:r>
    </w:p>
    <w:p w14:paraId="54206456"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sf1024</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INTEGER(0..1023),</w:t>
      </w:r>
    </w:p>
    <w:p w14:paraId="79B61400"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sf2048</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INTEGER(0..2048),</w:t>
      </w:r>
    </w:p>
    <w:p w14:paraId="592A3F41"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sf4096</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INTEGER(0..4096),</w:t>
      </w:r>
    </w:p>
    <w:p w14:paraId="44C9992C"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sf8192</w:t>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r>
      <w:r w:rsidRPr="008C3A64">
        <w:rPr>
          <w:rFonts w:ascii="Courier New" w:eastAsia="Times New Roman" w:hAnsi="Courier New" w:cs="Courier New"/>
          <w:noProof/>
          <w:sz w:val="16"/>
        </w:rPr>
        <w:tab/>
        <w:t>INTEGER(0..8192)</w:t>
      </w:r>
    </w:p>
    <w:p w14:paraId="050610CB"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ab/>
        <w:t>},</w:t>
      </w:r>
    </w:p>
    <w:p w14:paraId="54BEED1F"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lastRenderedPageBreak/>
        <w:tab/>
        <w:t>...</w:t>
      </w:r>
    </w:p>
    <w:p w14:paraId="3B9BB300"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w:t>
      </w:r>
    </w:p>
    <w:p w14:paraId="5F2EE0B0"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p>
    <w:p w14:paraId="246EAA0A" w14:textId="77777777" w:rsidR="008C3A64" w:rsidRPr="008C3A64" w:rsidRDefault="008C3A64" w:rsidP="008C3A6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sz w:val="16"/>
        </w:rPr>
      </w:pPr>
      <w:r w:rsidRPr="008C3A64">
        <w:rPr>
          <w:rFonts w:ascii="Courier New" w:eastAsia="Times New Roman" w:hAnsi="Courier New" w:cs="Courier New"/>
          <w:noProof/>
          <w:sz w:val="16"/>
        </w:rPr>
        <w:t>-- ASN1STOP</w:t>
      </w:r>
    </w:p>
    <w:p w14:paraId="0382EAD5" w14:textId="2F5934CE" w:rsidR="00E807C7" w:rsidRPr="00EA21A1" w:rsidRDefault="00EA21A1" w:rsidP="00C17285">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In our understanding, </w:t>
      </w:r>
      <w:r w:rsidRPr="00EA21A1">
        <w:rPr>
          <w:rFonts w:eastAsia="宋体"/>
          <w:bCs/>
          <w:sz w:val="22"/>
          <w:szCs w:val="20"/>
          <w:lang w:val="en-GB"/>
        </w:rPr>
        <w:t xml:space="preserve">g-RNTI, </w:t>
      </w:r>
      <w:proofErr w:type="spellStart"/>
      <w:proofErr w:type="gramStart"/>
      <w:r w:rsidRPr="00EA21A1">
        <w:rPr>
          <w:rFonts w:eastAsia="宋体"/>
          <w:bCs/>
          <w:sz w:val="22"/>
          <w:szCs w:val="20"/>
          <w:lang w:val="en-GB"/>
        </w:rPr>
        <w:t>MBSSessionInfo</w:t>
      </w:r>
      <w:proofErr w:type="spellEnd"/>
      <w:r w:rsidRPr="00EA21A1">
        <w:rPr>
          <w:rFonts w:eastAsia="宋体"/>
          <w:bCs/>
          <w:sz w:val="22"/>
          <w:szCs w:val="20"/>
          <w:lang w:val="en-GB"/>
        </w:rPr>
        <w:t>(</w:t>
      </w:r>
      <w:proofErr w:type="gramEnd"/>
      <w:r w:rsidRPr="00EA21A1">
        <w:rPr>
          <w:rFonts w:eastAsia="宋体"/>
          <w:bCs/>
          <w:sz w:val="22"/>
          <w:szCs w:val="20"/>
          <w:lang w:val="en-GB"/>
        </w:rPr>
        <w:t>i.e., MBS session ID) and MTCH-</w:t>
      </w:r>
      <w:proofErr w:type="spellStart"/>
      <w:r w:rsidRPr="00EA21A1">
        <w:rPr>
          <w:rFonts w:eastAsia="宋体"/>
          <w:bCs/>
          <w:sz w:val="22"/>
          <w:szCs w:val="20"/>
          <w:lang w:val="en-GB"/>
        </w:rPr>
        <w:t>SchedulingInfo</w:t>
      </w:r>
      <w:proofErr w:type="spellEnd"/>
      <w:r>
        <w:rPr>
          <w:rFonts w:eastAsia="宋体"/>
          <w:bCs/>
          <w:sz w:val="22"/>
          <w:szCs w:val="20"/>
          <w:lang w:val="en-GB"/>
        </w:rPr>
        <w:t xml:space="preserve"> are the basic and essential information for UE to monitor the corresponding broadcast session in NR MBS. So we think </w:t>
      </w:r>
      <w:r>
        <w:rPr>
          <w:rFonts w:eastAsia="宋体"/>
          <w:bCs/>
          <w:sz w:val="22"/>
          <w:szCs w:val="20"/>
        </w:rPr>
        <w:t xml:space="preserve">the </w:t>
      </w:r>
      <w:r w:rsidRPr="00EA21A1">
        <w:rPr>
          <w:rFonts w:eastAsia="宋体"/>
          <w:bCs/>
          <w:sz w:val="22"/>
          <w:szCs w:val="20"/>
        </w:rPr>
        <w:t xml:space="preserve">detailed SC-MTCH </w:t>
      </w:r>
      <w:proofErr w:type="gramStart"/>
      <w:r w:rsidRPr="00EA21A1">
        <w:rPr>
          <w:rFonts w:eastAsia="宋体"/>
          <w:bCs/>
          <w:sz w:val="22"/>
          <w:szCs w:val="20"/>
        </w:rPr>
        <w:t>information(</w:t>
      </w:r>
      <w:proofErr w:type="gramEnd"/>
      <w:r w:rsidRPr="00EA21A1">
        <w:rPr>
          <w:rFonts w:eastAsia="宋体"/>
          <w:bCs/>
          <w:sz w:val="22"/>
          <w:szCs w:val="20"/>
        </w:rPr>
        <w:t>i.e., SC-MTCH-</w:t>
      </w:r>
      <w:proofErr w:type="spellStart"/>
      <w:r w:rsidRPr="00EA21A1">
        <w:rPr>
          <w:rFonts w:eastAsia="宋体"/>
          <w:bCs/>
          <w:sz w:val="22"/>
          <w:szCs w:val="20"/>
        </w:rPr>
        <w:t>InfoList</w:t>
      </w:r>
      <w:proofErr w:type="spellEnd"/>
      <w:r w:rsidRPr="00EA21A1">
        <w:rPr>
          <w:rFonts w:eastAsia="宋体"/>
          <w:bCs/>
          <w:sz w:val="22"/>
          <w:szCs w:val="20"/>
        </w:rPr>
        <w:t xml:space="preserve">) </w:t>
      </w:r>
      <w:r w:rsidRPr="00EA21A1">
        <w:rPr>
          <w:rFonts w:eastAsia="宋体"/>
          <w:bCs/>
          <w:sz w:val="22"/>
          <w:szCs w:val="20"/>
          <w:lang w:val="en-GB"/>
        </w:rPr>
        <w:t>indicated in SC-MCCH in SC-PTM</w:t>
      </w:r>
      <w:r>
        <w:rPr>
          <w:rFonts w:eastAsia="宋体"/>
          <w:bCs/>
          <w:sz w:val="22"/>
          <w:szCs w:val="20"/>
          <w:lang w:val="en-GB"/>
        </w:rPr>
        <w:t xml:space="preserve"> can be reused.</w:t>
      </w:r>
    </w:p>
    <w:p w14:paraId="42F617D4" w14:textId="63937B32" w:rsidR="00C17285" w:rsidRDefault="00C17285" w:rsidP="00C17285">
      <w:pPr>
        <w:widowControl/>
        <w:overflowPunct w:val="0"/>
        <w:autoSpaceDE w:val="0"/>
        <w:autoSpaceDN w:val="0"/>
        <w:adjustRightInd w:val="0"/>
        <w:spacing w:after="120" w:line="288" w:lineRule="auto"/>
        <w:textAlignment w:val="baseline"/>
        <w:rPr>
          <w:rFonts w:eastAsia="宋体"/>
          <w:b/>
          <w:sz w:val="22"/>
          <w:szCs w:val="20"/>
          <w:lang w:val="en-GB"/>
        </w:rPr>
      </w:pPr>
      <w:r w:rsidRPr="00725823">
        <w:rPr>
          <w:rFonts w:eastAsia="宋体"/>
          <w:b/>
          <w:sz w:val="22"/>
          <w:szCs w:val="20"/>
          <w:lang w:val="en-GB"/>
        </w:rPr>
        <w:t xml:space="preserve">Proposal </w:t>
      </w:r>
      <w:r w:rsidR="00A135A8">
        <w:rPr>
          <w:rFonts w:eastAsia="宋体"/>
          <w:b/>
          <w:sz w:val="22"/>
          <w:szCs w:val="20"/>
          <w:lang w:val="en-GB"/>
        </w:rPr>
        <w:t>2</w:t>
      </w:r>
      <w:r w:rsidRPr="00725823">
        <w:rPr>
          <w:rFonts w:eastAsia="宋体"/>
          <w:b/>
          <w:sz w:val="22"/>
          <w:szCs w:val="20"/>
          <w:lang w:val="en-GB"/>
        </w:rPr>
        <w:t>:</w:t>
      </w:r>
      <w:r>
        <w:rPr>
          <w:rFonts w:eastAsia="宋体"/>
          <w:b/>
          <w:sz w:val="22"/>
          <w:szCs w:val="20"/>
          <w:lang w:val="en-GB"/>
        </w:rPr>
        <w:t xml:space="preserve"> </w:t>
      </w:r>
      <w:r w:rsidR="00EA21A1">
        <w:rPr>
          <w:rFonts w:eastAsia="宋体"/>
          <w:b/>
          <w:sz w:val="22"/>
          <w:szCs w:val="20"/>
          <w:lang w:val="en-GB"/>
        </w:rPr>
        <w:t xml:space="preserve">NR MBS </w:t>
      </w:r>
      <w:r w:rsidR="00113A67">
        <w:rPr>
          <w:rFonts w:eastAsia="宋体"/>
          <w:b/>
          <w:sz w:val="22"/>
          <w:szCs w:val="20"/>
          <w:lang w:val="en-GB"/>
        </w:rPr>
        <w:t>MCCH</w:t>
      </w:r>
      <w:r w:rsidR="00C113E8">
        <w:rPr>
          <w:rFonts w:eastAsia="宋体"/>
          <w:b/>
          <w:sz w:val="22"/>
          <w:szCs w:val="20"/>
          <w:lang w:val="en-GB"/>
        </w:rPr>
        <w:t xml:space="preserve"> message indicates </w:t>
      </w:r>
      <w:bookmarkStart w:id="18" w:name="_Hlk71292731"/>
      <w:r>
        <w:rPr>
          <w:rFonts w:eastAsia="宋体"/>
          <w:b/>
          <w:sz w:val="22"/>
          <w:szCs w:val="20"/>
          <w:lang w:val="en-GB"/>
        </w:rPr>
        <w:t xml:space="preserve">g-RNTI, </w:t>
      </w:r>
      <w:r w:rsidR="00EA21A1">
        <w:rPr>
          <w:rFonts w:eastAsia="宋体"/>
          <w:b/>
          <w:sz w:val="22"/>
          <w:szCs w:val="20"/>
          <w:lang w:val="en-GB"/>
        </w:rPr>
        <w:t>MBS session ID</w:t>
      </w:r>
      <w:r w:rsidR="005947A4">
        <w:rPr>
          <w:rFonts w:eastAsia="宋体"/>
          <w:b/>
          <w:sz w:val="22"/>
          <w:szCs w:val="20"/>
          <w:lang w:val="en-GB"/>
        </w:rPr>
        <w:t xml:space="preserve"> </w:t>
      </w:r>
      <w:r w:rsidR="00C113E8">
        <w:rPr>
          <w:rFonts w:eastAsia="宋体"/>
          <w:b/>
          <w:sz w:val="22"/>
          <w:szCs w:val="20"/>
          <w:lang w:val="en-GB"/>
        </w:rPr>
        <w:t>and</w:t>
      </w:r>
      <w:bookmarkEnd w:id="18"/>
      <w:r w:rsidR="005947A4">
        <w:rPr>
          <w:rFonts w:eastAsia="宋体"/>
          <w:b/>
          <w:sz w:val="22"/>
          <w:szCs w:val="20"/>
          <w:lang w:val="en-GB"/>
        </w:rPr>
        <w:t xml:space="preserve"> scheduling information for MTCH</w:t>
      </w:r>
      <w:r>
        <w:rPr>
          <w:rFonts w:eastAsia="宋体" w:hint="eastAsia"/>
          <w:b/>
          <w:sz w:val="22"/>
          <w:szCs w:val="20"/>
          <w:lang w:val="en-GB"/>
        </w:rPr>
        <w:t>.</w:t>
      </w:r>
    </w:p>
    <w:p w14:paraId="01543857" w14:textId="70A39DEC" w:rsidR="00EA21A1" w:rsidRPr="00EA21A1" w:rsidRDefault="007D272B" w:rsidP="00C17285">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Regarding the number of MCCH, </w:t>
      </w:r>
      <w:r w:rsidR="00EA21A1">
        <w:rPr>
          <w:rFonts w:eastAsia="宋体"/>
          <w:bCs/>
          <w:sz w:val="22"/>
          <w:szCs w:val="20"/>
          <w:lang w:val="en-GB"/>
        </w:rPr>
        <w:t xml:space="preserve">single MCCH is enough. We have already defined two delivery modes, Delivery mode 1 is for </w:t>
      </w:r>
      <w:r w:rsidR="00EA21A1" w:rsidRPr="00EA21A1">
        <w:rPr>
          <w:rFonts w:eastAsia="宋体"/>
          <w:bCs/>
          <w:sz w:val="22"/>
          <w:szCs w:val="20"/>
          <w:lang w:val="en-GB"/>
        </w:rPr>
        <w:t>high QoS (reliability, latency) requirement</w:t>
      </w:r>
      <w:r w:rsidR="00EA21A1">
        <w:rPr>
          <w:rFonts w:eastAsia="宋体"/>
          <w:bCs/>
          <w:sz w:val="22"/>
          <w:szCs w:val="20"/>
          <w:lang w:val="en-GB"/>
        </w:rPr>
        <w:t xml:space="preserve">. </w:t>
      </w:r>
      <w:proofErr w:type="gramStart"/>
      <w:r w:rsidR="00EA21A1">
        <w:rPr>
          <w:rFonts w:eastAsia="宋体"/>
          <w:bCs/>
          <w:sz w:val="22"/>
          <w:szCs w:val="20"/>
          <w:lang w:val="en-GB"/>
        </w:rPr>
        <w:t>So</w:t>
      </w:r>
      <w:proofErr w:type="gramEnd"/>
      <w:r w:rsidR="00EA21A1">
        <w:rPr>
          <w:rFonts w:eastAsia="宋体"/>
          <w:bCs/>
          <w:sz w:val="22"/>
          <w:szCs w:val="20"/>
          <w:lang w:val="en-GB"/>
        </w:rPr>
        <w:t xml:space="preserve"> for high latency services, it should be supported by Delivery mode 1. The latency requirement of broadcast session is not too tough and single MCCH can meet it. Besides, multiple MCCHs will cause more c</w:t>
      </w:r>
      <w:r w:rsidR="00EA21A1" w:rsidRPr="00EA21A1">
        <w:rPr>
          <w:rFonts w:eastAsia="宋体"/>
          <w:bCs/>
          <w:sz w:val="22"/>
          <w:szCs w:val="20"/>
          <w:lang w:val="en-GB"/>
        </w:rPr>
        <w:t>omplexity</w:t>
      </w:r>
      <w:r w:rsidR="00EA21A1">
        <w:rPr>
          <w:rFonts w:eastAsia="宋体"/>
          <w:bCs/>
          <w:sz w:val="22"/>
          <w:szCs w:val="20"/>
          <w:lang w:val="en-GB"/>
        </w:rPr>
        <w:t xml:space="preserve"> and </w:t>
      </w:r>
      <w:r w:rsidR="00EA21A1" w:rsidRPr="00EA21A1">
        <w:rPr>
          <w:rFonts w:eastAsia="宋体"/>
          <w:bCs/>
          <w:sz w:val="22"/>
          <w:szCs w:val="20"/>
          <w:lang w:val="en-GB"/>
        </w:rPr>
        <w:t>standardization efforts</w:t>
      </w:r>
      <w:r w:rsidR="00EA21A1">
        <w:rPr>
          <w:rFonts w:eastAsia="宋体"/>
          <w:bCs/>
          <w:sz w:val="22"/>
          <w:szCs w:val="20"/>
          <w:lang w:val="en-GB"/>
        </w:rPr>
        <w:t xml:space="preserve"> considering that specific design for multiple </w:t>
      </w:r>
      <w:proofErr w:type="gramStart"/>
      <w:r w:rsidR="00EA21A1">
        <w:rPr>
          <w:rFonts w:eastAsia="宋体"/>
          <w:bCs/>
          <w:sz w:val="22"/>
          <w:szCs w:val="20"/>
          <w:lang w:val="en-GB"/>
        </w:rPr>
        <w:t>MCCHs(</w:t>
      </w:r>
      <w:proofErr w:type="gramEnd"/>
      <w:r w:rsidR="00EA21A1">
        <w:rPr>
          <w:rFonts w:eastAsia="宋体"/>
          <w:bCs/>
          <w:sz w:val="22"/>
          <w:szCs w:val="20"/>
          <w:lang w:val="en-GB"/>
        </w:rPr>
        <w:t xml:space="preserve">e.g., MCCH scheduling parameters, MCCH-RNTI). </w:t>
      </w:r>
      <w:r w:rsidR="00BB3C08">
        <w:rPr>
          <w:rFonts w:eastAsia="宋体"/>
          <w:bCs/>
          <w:sz w:val="22"/>
          <w:szCs w:val="20"/>
          <w:lang w:val="en-GB"/>
        </w:rPr>
        <w:t xml:space="preserve">Furthermore, </w:t>
      </w:r>
      <w:r w:rsidR="00EA21A1">
        <w:rPr>
          <w:rFonts w:eastAsia="宋体"/>
          <w:bCs/>
          <w:sz w:val="22"/>
          <w:szCs w:val="20"/>
          <w:lang w:val="en-GB"/>
        </w:rPr>
        <w:t>UE interested in different broadcast sessions will consume more power to monitor several MCCHs.</w:t>
      </w:r>
    </w:p>
    <w:p w14:paraId="0BD9235C" w14:textId="662DE35F" w:rsidR="00C17285" w:rsidRDefault="00C17285" w:rsidP="00C17285">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w:t>
      </w:r>
      <w:r w:rsidR="00A135A8">
        <w:rPr>
          <w:rFonts w:eastAsia="宋体"/>
          <w:b/>
          <w:sz w:val="22"/>
          <w:szCs w:val="20"/>
          <w:lang w:val="en-GB"/>
        </w:rPr>
        <w:t>3</w:t>
      </w:r>
      <w:r>
        <w:rPr>
          <w:rFonts w:eastAsia="宋体"/>
          <w:b/>
          <w:sz w:val="22"/>
          <w:szCs w:val="20"/>
          <w:lang w:val="en-GB"/>
        </w:rPr>
        <w:t>: Multiple MCCH</w:t>
      </w:r>
      <w:r w:rsidR="00EA21A1">
        <w:rPr>
          <w:rFonts w:eastAsia="宋体"/>
          <w:b/>
          <w:sz w:val="22"/>
          <w:szCs w:val="20"/>
          <w:lang w:val="en-GB"/>
        </w:rPr>
        <w:t>s</w:t>
      </w:r>
      <w:r>
        <w:rPr>
          <w:rFonts w:eastAsia="宋体"/>
          <w:b/>
          <w:sz w:val="22"/>
          <w:szCs w:val="20"/>
          <w:lang w:val="en-GB"/>
        </w:rPr>
        <w:t xml:space="preserve"> </w:t>
      </w:r>
      <w:r w:rsidR="00EA21A1">
        <w:rPr>
          <w:rFonts w:eastAsia="宋体"/>
          <w:b/>
          <w:sz w:val="22"/>
          <w:szCs w:val="20"/>
          <w:lang w:val="en-GB"/>
        </w:rPr>
        <w:t>are</w:t>
      </w:r>
      <w:r>
        <w:rPr>
          <w:rFonts w:eastAsia="宋体"/>
          <w:b/>
          <w:sz w:val="22"/>
          <w:szCs w:val="20"/>
          <w:lang w:val="en-GB"/>
        </w:rPr>
        <w:t xml:space="preserve"> not supported</w:t>
      </w:r>
      <w:r w:rsidR="00A135A8">
        <w:rPr>
          <w:rFonts w:eastAsia="宋体"/>
          <w:b/>
          <w:sz w:val="22"/>
          <w:szCs w:val="20"/>
          <w:lang w:val="en-GB"/>
        </w:rPr>
        <w:t xml:space="preserve"> in R17 MBS</w:t>
      </w:r>
      <w:r>
        <w:rPr>
          <w:rFonts w:eastAsia="宋体"/>
          <w:b/>
          <w:sz w:val="22"/>
          <w:szCs w:val="20"/>
          <w:lang w:val="en-GB"/>
        </w:rPr>
        <w:t>.</w:t>
      </w:r>
    </w:p>
    <w:p w14:paraId="1728BA18" w14:textId="1A9CF0C4" w:rsidR="00E807C7" w:rsidRPr="006E1919" w:rsidRDefault="00BA0D96" w:rsidP="00C17285">
      <w:pPr>
        <w:widowControl/>
        <w:overflowPunct w:val="0"/>
        <w:autoSpaceDE w:val="0"/>
        <w:autoSpaceDN w:val="0"/>
        <w:adjustRightInd w:val="0"/>
        <w:spacing w:after="120" w:line="288" w:lineRule="auto"/>
        <w:textAlignment w:val="baseline"/>
        <w:rPr>
          <w:rFonts w:eastAsia="宋体"/>
          <w:bCs/>
          <w:sz w:val="22"/>
          <w:szCs w:val="20"/>
          <w:lang w:val="en-GB"/>
        </w:rPr>
      </w:pPr>
      <w:r w:rsidRPr="008C257D">
        <w:rPr>
          <w:rFonts w:eastAsia="宋体"/>
          <w:bCs/>
          <w:sz w:val="22"/>
          <w:szCs w:val="20"/>
          <w:lang w:val="en-GB"/>
        </w:rPr>
        <w:t>I</w:t>
      </w:r>
      <w:r w:rsidRPr="00BA0D96">
        <w:rPr>
          <w:rFonts w:eastAsia="宋体"/>
          <w:bCs/>
          <w:sz w:val="22"/>
          <w:szCs w:val="20"/>
          <w:lang w:val="en-GB"/>
        </w:rPr>
        <w:t xml:space="preserve">n </w:t>
      </w:r>
      <w:r w:rsidR="004301EE">
        <w:rPr>
          <w:rFonts w:eastAsia="宋体"/>
          <w:bCs/>
          <w:sz w:val="22"/>
          <w:szCs w:val="20"/>
          <w:lang w:val="en-GB"/>
        </w:rPr>
        <w:t xml:space="preserve">the </w:t>
      </w:r>
      <w:r w:rsidRPr="00BA0D96">
        <w:rPr>
          <w:rFonts w:eastAsia="宋体"/>
          <w:bCs/>
          <w:sz w:val="22"/>
          <w:szCs w:val="20"/>
          <w:lang w:val="en-GB"/>
        </w:rPr>
        <w:t>RAN</w:t>
      </w:r>
      <w:r>
        <w:rPr>
          <w:rFonts w:eastAsia="宋体"/>
          <w:bCs/>
          <w:sz w:val="22"/>
          <w:szCs w:val="20"/>
          <w:lang w:val="en-GB"/>
        </w:rPr>
        <w:t>2</w:t>
      </w:r>
      <w:r w:rsidRPr="00BA0D96">
        <w:rPr>
          <w:rFonts w:eastAsia="宋体"/>
          <w:bCs/>
          <w:sz w:val="22"/>
          <w:szCs w:val="20"/>
          <w:lang w:val="en-GB"/>
        </w:rPr>
        <w:t>#113Bis</w:t>
      </w:r>
      <w:r w:rsidR="00BB3C08">
        <w:rPr>
          <w:rFonts w:eastAsia="宋体"/>
          <w:bCs/>
          <w:sz w:val="22"/>
          <w:szCs w:val="20"/>
          <w:lang w:val="en-GB"/>
        </w:rPr>
        <w:t>-e</w:t>
      </w:r>
      <w:r w:rsidRPr="00BA0D96">
        <w:rPr>
          <w:rFonts w:eastAsia="宋体"/>
          <w:bCs/>
          <w:sz w:val="22"/>
          <w:szCs w:val="20"/>
          <w:lang w:val="en-GB"/>
        </w:rPr>
        <w:t xml:space="preserve"> meeting, we conclude</w:t>
      </w:r>
      <w:r w:rsidR="004950E8">
        <w:rPr>
          <w:rFonts w:eastAsia="宋体"/>
          <w:bCs/>
          <w:sz w:val="22"/>
          <w:szCs w:val="20"/>
          <w:lang w:val="en-GB"/>
        </w:rPr>
        <w:t>d</w:t>
      </w:r>
      <w:r w:rsidRPr="00BA0D96">
        <w:rPr>
          <w:rFonts w:eastAsia="宋体"/>
          <w:bCs/>
          <w:sz w:val="22"/>
          <w:szCs w:val="20"/>
          <w:lang w:val="en-GB"/>
        </w:rPr>
        <w:t xml:space="preserve"> that </w:t>
      </w:r>
      <w:r>
        <w:rPr>
          <w:rFonts w:eastAsia="宋体"/>
          <w:bCs/>
          <w:sz w:val="22"/>
          <w:szCs w:val="20"/>
          <w:lang w:val="en-GB"/>
        </w:rPr>
        <w:t>i</w:t>
      </w:r>
      <w:r w:rsidRPr="00BA0D96">
        <w:rPr>
          <w:rFonts w:eastAsia="宋体"/>
          <w:bCs/>
          <w:sz w:val="22"/>
          <w:szCs w:val="20"/>
          <w:lang w:val="en-GB"/>
        </w:rPr>
        <w:t>t is up to RAN1 to decide about the RNTI and DCI format used for MCCH change notifications.</w:t>
      </w:r>
      <w:r w:rsidR="000E427C">
        <w:rPr>
          <w:rFonts w:eastAsia="宋体"/>
          <w:bCs/>
          <w:sz w:val="22"/>
          <w:szCs w:val="20"/>
          <w:lang w:val="en-GB"/>
        </w:rPr>
        <w:t xml:space="preserve"> Besides, there are two methods for UE to get aware of </w:t>
      </w:r>
      <w:r w:rsidR="000E427C" w:rsidRPr="000E427C">
        <w:rPr>
          <w:rFonts w:eastAsia="宋体"/>
          <w:bCs/>
          <w:sz w:val="22"/>
          <w:szCs w:val="20"/>
          <w:lang w:val="en-GB"/>
        </w:rPr>
        <w:t>session stop/modification</w:t>
      </w:r>
      <w:r w:rsidR="000E427C">
        <w:rPr>
          <w:rFonts w:eastAsia="宋体"/>
          <w:bCs/>
          <w:sz w:val="22"/>
          <w:szCs w:val="20"/>
          <w:lang w:val="en-GB"/>
        </w:rPr>
        <w:t xml:space="preserve"> of ongoing broadcast session.</w:t>
      </w:r>
      <w:r w:rsidR="004301EE">
        <w:rPr>
          <w:rFonts w:eastAsia="宋体"/>
          <w:bCs/>
          <w:sz w:val="22"/>
          <w:szCs w:val="20"/>
          <w:lang w:val="en-GB"/>
        </w:rPr>
        <w:t xml:space="preserve"> The first one is r</w:t>
      </w:r>
      <w:r w:rsidR="004301EE" w:rsidRPr="004301EE">
        <w:rPr>
          <w:rFonts w:eastAsia="宋体"/>
          <w:bCs/>
          <w:sz w:val="22"/>
          <w:szCs w:val="20"/>
          <w:lang w:val="en-GB"/>
        </w:rPr>
        <w:t>eading MCCH once per each MCCH modification period when receiving an ongoing broadcast session</w:t>
      </w:r>
      <w:r w:rsidR="004301EE">
        <w:rPr>
          <w:rFonts w:eastAsia="宋体"/>
          <w:bCs/>
          <w:sz w:val="22"/>
          <w:szCs w:val="20"/>
          <w:lang w:val="en-GB"/>
        </w:rPr>
        <w:t xml:space="preserve">, which reuses LTE R13 mechanism. The second one is </w:t>
      </w:r>
      <w:r w:rsidR="004301EE" w:rsidRPr="004301EE">
        <w:rPr>
          <w:rFonts w:eastAsia="宋体"/>
          <w:bCs/>
          <w:sz w:val="22"/>
          <w:szCs w:val="20"/>
          <w:lang w:val="en-GB"/>
        </w:rPr>
        <w:t>DCI used for MCCH change notification indicates the change of an ongoing broadcast session</w:t>
      </w:r>
      <w:r w:rsidR="004301EE">
        <w:rPr>
          <w:rFonts w:eastAsia="宋体"/>
          <w:bCs/>
          <w:sz w:val="22"/>
          <w:szCs w:val="20"/>
          <w:lang w:val="en-GB"/>
        </w:rPr>
        <w:t xml:space="preserve">, which reuses </w:t>
      </w:r>
      <w:r w:rsidR="006E1919">
        <w:rPr>
          <w:rFonts w:eastAsia="宋体"/>
          <w:bCs/>
          <w:sz w:val="22"/>
          <w:szCs w:val="20"/>
          <w:lang w:val="en-GB"/>
        </w:rPr>
        <w:t xml:space="preserve">the </w:t>
      </w:r>
      <w:r w:rsidR="004301EE">
        <w:rPr>
          <w:rFonts w:eastAsia="宋体"/>
          <w:bCs/>
          <w:sz w:val="22"/>
          <w:szCs w:val="20"/>
          <w:lang w:val="en-GB"/>
        </w:rPr>
        <w:t>LTE R14 mechanism.</w:t>
      </w:r>
      <w:r w:rsidR="00E5492E">
        <w:rPr>
          <w:rFonts w:eastAsia="宋体"/>
          <w:bCs/>
          <w:sz w:val="22"/>
          <w:szCs w:val="20"/>
          <w:lang w:val="en-GB"/>
        </w:rPr>
        <w:t xml:space="preserve"> In our view, DC</w:t>
      </w:r>
      <w:r w:rsidR="00B62E79">
        <w:rPr>
          <w:rFonts w:eastAsia="宋体"/>
          <w:bCs/>
          <w:sz w:val="22"/>
          <w:szCs w:val="20"/>
          <w:lang w:val="en-GB"/>
        </w:rPr>
        <w:t>I</w:t>
      </w:r>
      <w:r w:rsidR="00E5492E">
        <w:rPr>
          <w:rFonts w:eastAsia="宋体"/>
          <w:bCs/>
          <w:sz w:val="22"/>
          <w:szCs w:val="20"/>
          <w:lang w:val="en-GB"/>
        </w:rPr>
        <w:t xml:space="preserve"> used for MCCH change notification is more suitable and flexible to indicate the change of ongoing broadcast session.</w:t>
      </w:r>
      <w:r w:rsidR="00766FE1">
        <w:rPr>
          <w:rFonts w:eastAsia="宋体"/>
          <w:bCs/>
          <w:sz w:val="22"/>
          <w:szCs w:val="20"/>
          <w:lang w:val="en-GB"/>
        </w:rPr>
        <w:t xml:space="preserve"> Because it requires less UE power considering that UE does not need to read MCCH once per each modification period and can clearly know the reason for MCCH change</w:t>
      </w:r>
      <w:r w:rsidR="00E02337">
        <w:rPr>
          <w:rFonts w:eastAsia="宋体"/>
          <w:bCs/>
          <w:sz w:val="22"/>
          <w:szCs w:val="20"/>
          <w:lang w:val="en-GB"/>
        </w:rPr>
        <w:t xml:space="preserve"> is session start or </w:t>
      </w:r>
      <w:r w:rsidR="00AA2D4D">
        <w:rPr>
          <w:rFonts w:eastAsia="宋体"/>
          <w:bCs/>
          <w:sz w:val="22"/>
          <w:szCs w:val="20"/>
          <w:lang w:val="en-GB"/>
        </w:rPr>
        <w:t xml:space="preserve">the change of </w:t>
      </w:r>
      <w:r w:rsidR="00E02337">
        <w:rPr>
          <w:rFonts w:eastAsia="宋体"/>
          <w:bCs/>
          <w:sz w:val="22"/>
          <w:szCs w:val="20"/>
          <w:lang w:val="en-GB"/>
        </w:rPr>
        <w:t>ongoing broadcast session</w:t>
      </w:r>
      <w:r w:rsidR="00766FE1">
        <w:rPr>
          <w:rFonts w:eastAsia="宋体"/>
          <w:bCs/>
          <w:sz w:val="22"/>
          <w:szCs w:val="20"/>
          <w:lang w:val="en-GB"/>
        </w:rPr>
        <w:t>.</w:t>
      </w:r>
      <w:r w:rsidR="007741E5">
        <w:rPr>
          <w:rFonts w:eastAsia="宋体"/>
          <w:bCs/>
          <w:sz w:val="22"/>
          <w:szCs w:val="20"/>
          <w:lang w:val="en-GB"/>
        </w:rPr>
        <w:t xml:space="preserve"> Besides, </w:t>
      </w:r>
      <w:r w:rsidR="00B62E79">
        <w:rPr>
          <w:rFonts w:eastAsia="宋体"/>
          <w:bCs/>
          <w:sz w:val="22"/>
          <w:szCs w:val="20"/>
          <w:lang w:val="en-GB"/>
        </w:rPr>
        <w:t xml:space="preserve">multicast activation group notification may also be achieved by MCCH. So </w:t>
      </w:r>
      <w:r w:rsidR="00B62E79">
        <w:rPr>
          <w:rFonts w:eastAsia="宋体" w:hint="eastAsia"/>
          <w:bCs/>
          <w:sz w:val="22"/>
          <w:szCs w:val="20"/>
          <w:lang w:val="en-GB"/>
        </w:rPr>
        <w:t>it</w:t>
      </w:r>
      <w:r w:rsidR="00B62E79">
        <w:rPr>
          <w:rFonts w:eastAsia="宋体"/>
          <w:bCs/>
          <w:sz w:val="22"/>
          <w:szCs w:val="20"/>
          <w:lang w:val="en-GB"/>
        </w:rPr>
        <w:t xml:space="preserve"> </w:t>
      </w:r>
      <w:r w:rsidR="00B62E79">
        <w:rPr>
          <w:rFonts w:eastAsia="宋体" w:hint="eastAsia"/>
          <w:bCs/>
          <w:sz w:val="22"/>
          <w:szCs w:val="20"/>
          <w:lang w:val="en-GB"/>
        </w:rPr>
        <w:t>is</w:t>
      </w:r>
      <w:r w:rsidR="00B62E79">
        <w:rPr>
          <w:rFonts w:eastAsia="宋体"/>
          <w:bCs/>
          <w:sz w:val="22"/>
          <w:szCs w:val="20"/>
          <w:lang w:val="en-GB"/>
        </w:rPr>
        <w:t xml:space="preserve"> </w:t>
      </w:r>
      <w:r w:rsidR="00B62E79">
        <w:rPr>
          <w:rFonts w:eastAsia="宋体" w:hint="eastAsia"/>
          <w:bCs/>
          <w:sz w:val="22"/>
          <w:szCs w:val="20"/>
          <w:lang w:val="en-GB"/>
        </w:rPr>
        <w:t>clear</w:t>
      </w:r>
      <w:r w:rsidR="00B62E79">
        <w:rPr>
          <w:rFonts w:eastAsia="宋体"/>
          <w:bCs/>
          <w:sz w:val="22"/>
          <w:szCs w:val="20"/>
          <w:lang w:val="en-GB"/>
        </w:rPr>
        <w:t xml:space="preserve">er for UE to know the change reason of </w:t>
      </w:r>
      <w:proofErr w:type="gramStart"/>
      <w:r w:rsidR="00B62E79">
        <w:rPr>
          <w:rFonts w:eastAsia="宋体"/>
          <w:bCs/>
          <w:sz w:val="22"/>
          <w:szCs w:val="20"/>
          <w:lang w:val="en-GB"/>
        </w:rPr>
        <w:t>MCCH(</w:t>
      </w:r>
      <w:proofErr w:type="gramEnd"/>
      <w:r w:rsidR="00B62E79">
        <w:rPr>
          <w:rFonts w:eastAsia="宋体"/>
          <w:bCs/>
          <w:sz w:val="22"/>
          <w:szCs w:val="20"/>
          <w:lang w:val="en-GB"/>
        </w:rPr>
        <w:t xml:space="preserve">e.g., session start, </w:t>
      </w:r>
      <w:r w:rsidR="001E6AEA">
        <w:rPr>
          <w:rFonts w:eastAsia="宋体"/>
          <w:bCs/>
          <w:sz w:val="22"/>
          <w:szCs w:val="20"/>
          <w:lang w:val="en-GB"/>
        </w:rPr>
        <w:t>the change of ongoing broadcast session</w:t>
      </w:r>
      <w:r w:rsidR="00B62E79">
        <w:rPr>
          <w:rFonts w:eastAsia="宋体"/>
          <w:bCs/>
          <w:sz w:val="22"/>
          <w:szCs w:val="20"/>
          <w:lang w:val="en-GB"/>
        </w:rPr>
        <w:t xml:space="preserve">, </w:t>
      </w:r>
      <w:r w:rsidR="001E6AEA">
        <w:rPr>
          <w:rFonts w:eastAsia="宋体"/>
          <w:bCs/>
          <w:sz w:val="22"/>
          <w:szCs w:val="20"/>
          <w:lang w:val="en-GB"/>
        </w:rPr>
        <w:t xml:space="preserve">the change of </w:t>
      </w:r>
      <w:r w:rsidR="00B62E79">
        <w:rPr>
          <w:rFonts w:eastAsia="宋体"/>
          <w:bCs/>
          <w:sz w:val="22"/>
          <w:szCs w:val="20"/>
          <w:lang w:val="en-GB"/>
        </w:rPr>
        <w:t>multicast session activation) by DCI indication.</w:t>
      </w:r>
    </w:p>
    <w:p w14:paraId="02B15343" w14:textId="7157C16A" w:rsidR="00C17285" w:rsidRDefault="00C17285" w:rsidP="00C17285">
      <w:pPr>
        <w:widowControl/>
        <w:overflowPunct w:val="0"/>
        <w:autoSpaceDE w:val="0"/>
        <w:autoSpaceDN w:val="0"/>
        <w:adjustRightInd w:val="0"/>
        <w:spacing w:after="120" w:line="288" w:lineRule="auto"/>
        <w:textAlignment w:val="baseline"/>
        <w:rPr>
          <w:rFonts w:eastAsia="宋体"/>
          <w:b/>
          <w:sz w:val="22"/>
          <w:szCs w:val="20"/>
          <w:lang w:val="en-GB"/>
        </w:rPr>
      </w:pPr>
      <w:r w:rsidRPr="00EA21A1">
        <w:rPr>
          <w:rFonts w:eastAsia="宋体"/>
          <w:b/>
          <w:sz w:val="22"/>
          <w:szCs w:val="20"/>
          <w:lang w:val="en-GB"/>
        </w:rPr>
        <w:t xml:space="preserve">Proposal </w:t>
      </w:r>
      <w:r w:rsidR="00A135A8">
        <w:rPr>
          <w:rFonts w:eastAsia="宋体"/>
          <w:b/>
          <w:sz w:val="22"/>
          <w:szCs w:val="20"/>
          <w:lang w:val="en-GB"/>
        </w:rPr>
        <w:t>4</w:t>
      </w:r>
      <w:r w:rsidRPr="00EA21A1">
        <w:rPr>
          <w:rFonts w:eastAsia="宋体"/>
          <w:b/>
          <w:sz w:val="22"/>
          <w:szCs w:val="20"/>
          <w:lang w:val="en-GB"/>
        </w:rPr>
        <w:t>:</w:t>
      </w:r>
      <w:r>
        <w:rPr>
          <w:rFonts w:eastAsia="宋体"/>
          <w:b/>
          <w:sz w:val="22"/>
          <w:szCs w:val="20"/>
          <w:lang w:val="en-GB"/>
        </w:rPr>
        <w:t xml:space="preserve"> </w:t>
      </w:r>
      <w:bookmarkStart w:id="19" w:name="OLE_LINK15"/>
      <w:bookmarkStart w:id="20" w:name="OLE_LINK16"/>
      <w:r w:rsidRPr="00825D55">
        <w:rPr>
          <w:rFonts w:eastAsia="宋体"/>
          <w:b/>
          <w:sz w:val="22"/>
          <w:szCs w:val="20"/>
          <w:lang w:val="en-GB"/>
        </w:rPr>
        <w:t xml:space="preserve">DCI used for MCCH </w:t>
      </w:r>
      <w:r w:rsidR="004301EE">
        <w:rPr>
          <w:rFonts w:eastAsia="宋体"/>
          <w:b/>
          <w:sz w:val="22"/>
          <w:szCs w:val="20"/>
          <w:lang w:val="en-GB"/>
        </w:rPr>
        <w:t xml:space="preserve">change </w:t>
      </w:r>
      <w:r w:rsidRPr="00825D55">
        <w:rPr>
          <w:rFonts w:eastAsia="宋体"/>
          <w:b/>
          <w:sz w:val="22"/>
          <w:szCs w:val="20"/>
          <w:lang w:val="en-GB"/>
        </w:rPr>
        <w:t>notification indicates the change of an ongoing broadcast session</w:t>
      </w:r>
      <w:bookmarkEnd w:id="19"/>
      <w:bookmarkEnd w:id="20"/>
      <w:r>
        <w:rPr>
          <w:rFonts w:eastAsia="宋体" w:hint="eastAsia"/>
          <w:b/>
          <w:sz w:val="22"/>
          <w:szCs w:val="20"/>
          <w:lang w:val="en-GB"/>
        </w:rPr>
        <w:t>.</w:t>
      </w:r>
    </w:p>
    <w:p w14:paraId="104AA9B9" w14:textId="15D16A81" w:rsidR="00AF0F1A" w:rsidRPr="00B56D03" w:rsidRDefault="00917575" w:rsidP="00C17285">
      <w:pPr>
        <w:widowControl/>
        <w:overflowPunct w:val="0"/>
        <w:autoSpaceDE w:val="0"/>
        <w:autoSpaceDN w:val="0"/>
        <w:adjustRightInd w:val="0"/>
        <w:spacing w:after="120" w:line="288" w:lineRule="auto"/>
        <w:textAlignment w:val="baseline"/>
        <w:rPr>
          <w:rFonts w:eastAsia="宋体"/>
          <w:bCs/>
          <w:sz w:val="22"/>
          <w:szCs w:val="20"/>
        </w:rPr>
      </w:pPr>
      <w:r w:rsidRPr="00917575">
        <w:rPr>
          <w:rFonts w:eastAsia="宋体"/>
          <w:bCs/>
          <w:sz w:val="22"/>
          <w:szCs w:val="20"/>
          <w:lang w:val="en-GB"/>
        </w:rPr>
        <w:t xml:space="preserve">To </w:t>
      </w:r>
      <w:r>
        <w:rPr>
          <w:rFonts w:eastAsia="宋体"/>
          <w:bCs/>
          <w:sz w:val="22"/>
          <w:szCs w:val="20"/>
          <w:lang w:val="en-GB"/>
        </w:rPr>
        <w:t xml:space="preserve">achieve better service continuity and user experience, </w:t>
      </w:r>
      <w:bookmarkStart w:id="21" w:name="_Hlk71297686"/>
      <w:r w:rsidR="00D2393A">
        <w:rPr>
          <w:rFonts w:eastAsia="宋体"/>
          <w:bCs/>
          <w:sz w:val="22"/>
          <w:szCs w:val="20"/>
          <w:lang w:val="en-GB"/>
        </w:rPr>
        <w:t xml:space="preserve">the valid area </w:t>
      </w:r>
      <w:proofErr w:type="gramStart"/>
      <w:r w:rsidR="00D2393A">
        <w:rPr>
          <w:rFonts w:eastAsia="宋体"/>
          <w:bCs/>
          <w:sz w:val="22"/>
          <w:szCs w:val="20"/>
          <w:lang w:val="en-GB"/>
        </w:rPr>
        <w:t>information(</w:t>
      </w:r>
      <w:proofErr w:type="gramEnd"/>
      <w:r w:rsidR="00D2393A">
        <w:rPr>
          <w:rFonts w:eastAsia="宋体"/>
          <w:bCs/>
          <w:sz w:val="22"/>
          <w:szCs w:val="20"/>
          <w:lang w:val="en-GB"/>
        </w:rPr>
        <w:t xml:space="preserve">e.g., cell list) of </w:t>
      </w:r>
      <w:r w:rsidR="00F81FE4">
        <w:rPr>
          <w:rFonts w:eastAsia="宋体"/>
          <w:bCs/>
          <w:sz w:val="22"/>
          <w:szCs w:val="20"/>
          <w:lang w:val="en-GB"/>
        </w:rPr>
        <w:t>broadcast configuration</w:t>
      </w:r>
      <w:bookmarkEnd w:id="21"/>
      <w:r w:rsidR="00F81FE4">
        <w:rPr>
          <w:rFonts w:eastAsia="宋体"/>
          <w:bCs/>
          <w:sz w:val="22"/>
          <w:szCs w:val="20"/>
          <w:lang w:val="en-GB"/>
        </w:rPr>
        <w:t xml:space="preserve"> can be indicated in MCCH</w:t>
      </w:r>
      <w:r w:rsidR="00F81FE4">
        <w:rPr>
          <w:rFonts w:eastAsia="宋体"/>
          <w:bCs/>
          <w:sz w:val="22"/>
          <w:szCs w:val="20"/>
        </w:rPr>
        <w:t xml:space="preserve">. </w:t>
      </w:r>
      <w:r w:rsidR="00B56D03">
        <w:rPr>
          <w:rFonts w:eastAsia="宋体"/>
          <w:bCs/>
          <w:sz w:val="22"/>
          <w:szCs w:val="20"/>
        </w:rPr>
        <w:t xml:space="preserve">When UE moves to the new cell belonging to the </w:t>
      </w:r>
      <w:r w:rsidR="00B56D03">
        <w:rPr>
          <w:rFonts w:eastAsia="宋体"/>
          <w:bCs/>
          <w:sz w:val="22"/>
          <w:szCs w:val="20"/>
          <w:lang w:val="en-GB"/>
        </w:rPr>
        <w:t xml:space="preserve">area information, </w:t>
      </w:r>
      <w:r w:rsidR="00B56D03">
        <w:rPr>
          <w:rFonts w:eastAsia="宋体"/>
          <w:bCs/>
          <w:sz w:val="22"/>
          <w:szCs w:val="20"/>
        </w:rPr>
        <w:t xml:space="preserve">UE does not need to read the corresponding broadcast configuration in the new cell. Hence, we propose that, </w:t>
      </w:r>
    </w:p>
    <w:p w14:paraId="6E840580" w14:textId="04DAB7C4" w:rsidR="008D6945" w:rsidRPr="00825D55" w:rsidRDefault="00A87BB9" w:rsidP="00C17285">
      <w:pPr>
        <w:widowControl/>
        <w:overflowPunct w:val="0"/>
        <w:autoSpaceDE w:val="0"/>
        <w:autoSpaceDN w:val="0"/>
        <w:adjustRightInd w:val="0"/>
        <w:spacing w:after="120" w:line="288" w:lineRule="auto"/>
        <w:textAlignment w:val="baseline"/>
        <w:rPr>
          <w:rFonts w:eastAsia="宋体"/>
          <w:b/>
          <w:sz w:val="22"/>
          <w:szCs w:val="20"/>
          <w:lang w:val="en-GB"/>
        </w:rPr>
      </w:pPr>
      <w:bookmarkStart w:id="22" w:name="_Hlk70578312"/>
      <w:r w:rsidRPr="00725823">
        <w:rPr>
          <w:rFonts w:eastAsia="宋体"/>
          <w:b/>
          <w:sz w:val="22"/>
          <w:szCs w:val="20"/>
          <w:lang w:val="en-GB"/>
        </w:rPr>
        <w:t xml:space="preserve">Proposal </w:t>
      </w:r>
      <w:r w:rsidR="00A135A8">
        <w:rPr>
          <w:rFonts w:eastAsia="宋体"/>
          <w:b/>
          <w:sz w:val="22"/>
          <w:szCs w:val="20"/>
          <w:lang w:val="en-GB"/>
        </w:rPr>
        <w:t>5</w:t>
      </w:r>
      <w:r w:rsidRPr="00725823">
        <w:rPr>
          <w:rFonts w:eastAsia="宋体"/>
          <w:b/>
          <w:sz w:val="22"/>
          <w:szCs w:val="20"/>
          <w:lang w:val="en-GB"/>
        </w:rPr>
        <w:t>:</w:t>
      </w:r>
      <w:r>
        <w:rPr>
          <w:rFonts w:eastAsia="宋体"/>
          <w:b/>
          <w:sz w:val="22"/>
          <w:szCs w:val="20"/>
          <w:lang w:val="en-GB"/>
        </w:rPr>
        <w:t xml:space="preserve"> The valid area </w:t>
      </w:r>
      <w:proofErr w:type="gramStart"/>
      <w:r>
        <w:rPr>
          <w:rFonts w:eastAsia="宋体"/>
          <w:b/>
          <w:sz w:val="22"/>
          <w:szCs w:val="20"/>
          <w:lang w:val="en-GB"/>
        </w:rPr>
        <w:t>information(</w:t>
      </w:r>
      <w:proofErr w:type="gramEnd"/>
      <w:r>
        <w:rPr>
          <w:rFonts w:eastAsia="宋体"/>
          <w:b/>
          <w:sz w:val="22"/>
          <w:szCs w:val="20"/>
          <w:lang w:val="en-GB"/>
        </w:rPr>
        <w:t>e.g., cell list) of broadcast configuration can be indicated in MCCH</w:t>
      </w:r>
      <w:r>
        <w:rPr>
          <w:rFonts w:eastAsia="宋体" w:hint="eastAsia"/>
          <w:b/>
          <w:sz w:val="22"/>
          <w:szCs w:val="20"/>
          <w:lang w:val="en-GB"/>
        </w:rPr>
        <w:t>.</w:t>
      </w:r>
      <w:bookmarkEnd w:id="22"/>
    </w:p>
    <w:p w14:paraId="52BBC2CB" w14:textId="7DB4693E" w:rsidR="00383FCB" w:rsidRDefault="00383FCB" w:rsidP="00383FCB">
      <w:pPr>
        <w:keepNext/>
        <w:widowControl/>
        <w:numPr>
          <w:ilvl w:val="1"/>
          <w:numId w:val="0"/>
        </w:numPr>
        <w:tabs>
          <w:tab w:val="num" w:pos="576"/>
        </w:tabs>
        <w:overflowPunct w:val="0"/>
        <w:autoSpaceDE w:val="0"/>
        <w:autoSpaceDN w:val="0"/>
        <w:adjustRightInd w:val="0"/>
        <w:spacing w:before="180" w:after="180"/>
        <w:textAlignment w:val="baseline"/>
        <w:outlineLvl w:val="1"/>
        <w:rPr>
          <w:rFonts w:eastAsia="宋体"/>
          <w:bCs/>
          <w:sz w:val="22"/>
          <w:szCs w:val="20"/>
          <w:lang w:val="en-GB"/>
        </w:rPr>
      </w:pPr>
      <w:r>
        <w:rPr>
          <w:rFonts w:ascii="Arial" w:eastAsia="宋体" w:hAnsi="Arial"/>
          <w:sz w:val="32"/>
          <w:szCs w:val="32"/>
          <w:lang w:val="en-GB"/>
        </w:rPr>
        <w:t>2.</w:t>
      </w:r>
      <w:r>
        <w:rPr>
          <w:rFonts w:ascii="Arial" w:eastAsia="宋体" w:hAnsi="Arial" w:cs="Arial"/>
          <w:sz w:val="32"/>
          <w:szCs w:val="32"/>
          <w:lang w:val="en-GB"/>
        </w:rPr>
        <w:t>2</w:t>
      </w:r>
      <w:r w:rsidRPr="009F2259">
        <w:rPr>
          <w:rFonts w:ascii="Arial" w:eastAsia="宋体" w:hAnsi="Arial" w:cs="Arial"/>
          <w:sz w:val="32"/>
          <w:szCs w:val="32"/>
          <w:lang w:val="en-GB"/>
        </w:rPr>
        <w:t xml:space="preserve"> </w:t>
      </w:r>
      <w:r w:rsidRPr="009F2259">
        <w:rPr>
          <w:rFonts w:ascii="Arial" w:eastAsia="宋体" w:hAnsi="Arial" w:cs="Arial"/>
          <w:bCs/>
          <w:sz w:val="32"/>
          <w:szCs w:val="32"/>
          <w:lang w:val="en-GB"/>
        </w:rPr>
        <w:t>Service continuity</w:t>
      </w:r>
    </w:p>
    <w:p w14:paraId="522886DB" w14:textId="660529B8" w:rsidR="00F6786C" w:rsidRPr="00F6786C" w:rsidRDefault="00D67CFC" w:rsidP="00F6786C">
      <w:pPr>
        <w:widowControl/>
        <w:overflowPunct w:val="0"/>
        <w:autoSpaceDE w:val="0"/>
        <w:autoSpaceDN w:val="0"/>
        <w:adjustRightInd w:val="0"/>
        <w:spacing w:after="120" w:line="288" w:lineRule="auto"/>
        <w:textAlignment w:val="baseline"/>
        <w:rPr>
          <w:rFonts w:eastAsia="宋体"/>
          <w:bCs/>
          <w:sz w:val="22"/>
          <w:szCs w:val="20"/>
          <w:lang w:val="en-GB"/>
        </w:rPr>
      </w:pPr>
      <w:bookmarkStart w:id="23" w:name="_Hlk70408609"/>
      <w:bookmarkStart w:id="24" w:name="_Hlk70405470"/>
      <w:r w:rsidRPr="00D67CFC">
        <w:rPr>
          <w:rFonts w:eastAsia="宋体"/>
          <w:bCs/>
          <w:sz w:val="22"/>
          <w:szCs w:val="20"/>
        </w:rPr>
        <w:t>R</w:t>
      </w:r>
      <w:r w:rsidRPr="00D67CFC">
        <w:rPr>
          <w:rFonts w:eastAsia="宋体" w:hint="eastAsia"/>
          <w:bCs/>
          <w:sz w:val="22"/>
          <w:szCs w:val="20"/>
        </w:rPr>
        <w:t>eg</w:t>
      </w:r>
      <w:r w:rsidRPr="00D67CFC">
        <w:rPr>
          <w:rFonts w:eastAsia="宋体"/>
          <w:bCs/>
          <w:sz w:val="22"/>
          <w:szCs w:val="20"/>
        </w:rPr>
        <w:t xml:space="preserve">arding </w:t>
      </w:r>
      <w:r>
        <w:rPr>
          <w:rFonts w:eastAsia="宋体"/>
          <w:bCs/>
          <w:sz w:val="22"/>
          <w:szCs w:val="20"/>
        </w:rPr>
        <w:t xml:space="preserve">service continuity information in SC-PTM [2], </w:t>
      </w:r>
      <w:r w:rsidR="00F6786C">
        <w:rPr>
          <w:rFonts w:eastAsia="宋体"/>
          <w:bCs/>
          <w:sz w:val="22"/>
          <w:szCs w:val="20"/>
        </w:rPr>
        <w:t>t</w:t>
      </w:r>
      <w:r w:rsidR="00F6786C" w:rsidRPr="00F6786C">
        <w:rPr>
          <w:rFonts w:eastAsia="宋体"/>
          <w:bCs/>
          <w:sz w:val="22"/>
          <w:szCs w:val="20"/>
          <w:lang w:val="en-GB"/>
        </w:rPr>
        <w:t>o avoid the need to read MBMS related system information and potentially SC-MCCH on neighbour frequencies, the UE is made aware of which frequency is providing which MBMS services via SC-PTM through the combination of the following MBMS assistance information:</w:t>
      </w:r>
    </w:p>
    <w:p w14:paraId="77CA501A" w14:textId="2124D423" w:rsidR="00F6786C" w:rsidRPr="00E3410D" w:rsidRDefault="00F6786C" w:rsidP="00E3410D">
      <w:pPr>
        <w:pStyle w:val="a9"/>
        <w:widowControl/>
        <w:numPr>
          <w:ilvl w:val="0"/>
          <w:numId w:val="5"/>
        </w:numPr>
        <w:overflowPunct w:val="0"/>
        <w:autoSpaceDE w:val="0"/>
        <w:autoSpaceDN w:val="0"/>
        <w:adjustRightInd w:val="0"/>
        <w:spacing w:after="120" w:line="288" w:lineRule="auto"/>
        <w:textAlignment w:val="baseline"/>
        <w:rPr>
          <w:rFonts w:eastAsia="宋体"/>
          <w:bCs/>
          <w:sz w:val="22"/>
          <w:szCs w:val="20"/>
          <w:lang w:val="en-GB"/>
        </w:rPr>
      </w:pPr>
      <w:r w:rsidRPr="00E3410D">
        <w:rPr>
          <w:rFonts w:eastAsia="宋体"/>
          <w:bCs/>
          <w:sz w:val="22"/>
          <w:szCs w:val="20"/>
          <w:lang w:val="en-GB"/>
        </w:rPr>
        <w:t xml:space="preserve">user service description (USD): in the USD, the application/service layer provides for each service the TMGI, the session </w:t>
      </w:r>
      <w:proofErr w:type="gramStart"/>
      <w:r w:rsidRPr="00E3410D">
        <w:rPr>
          <w:rFonts w:eastAsia="宋体"/>
          <w:bCs/>
          <w:sz w:val="22"/>
          <w:szCs w:val="20"/>
          <w:lang w:val="en-GB"/>
        </w:rPr>
        <w:t>start</w:t>
      </w:r>
      <w:proofErr w:type="gramEnd"/>
      <w:r w:rsidRPr="00E3410D">
        <w:rPr>
          <w:rFonts w:eastAsia="宋体"/>
          <w:bCs/>
          <w:sz w:val="22"/>
          <w:szCs w:val="20"/>
          <w:lang w:val="en-GB"/>
        </w:rPr>
        <w:t xml:space="preserve"> and end time, the frequencies and the MBMS service area identities (MBMS SAIs) belonging to the MBMS service area;</w:t>
      </w:r>
    </w:p>
    <w:p w14:paraId="276FFFC4" w14:textId="2E12DA06" w:rsidR="00F6786C" w:rsidRPr="00E3410D" w:rsidRDefault="00F6786C" w:rsidP="00E3410D">
      <w:pPr>
        <w:pStyle w:val="a9"/>
        <w:widowControl/>
        <w:numPr>
          <w:ilvl w:val="0"/>
          <w:numId w:val="5"/>
        </w:numPr>
        <w:overflowPunct w:val="0"/>
        <w:autoSpaceDE w:val="0"/>
        <w:autoSpaceDN w:val="0"/>
        <w:adjustRightInd w:val="0"/>
        <w:spacing w:after="120" w:line="288" w:lineRule="auto"/>
        <w:textAlignment w:val="baseline"/>
        <w:rPr>
          <w:rFonts w:eastAsia="宋体"/>
          <w:bCs/>
          <w:sz w:val="22"/>
          <w:szCs w:val="20"/>
          <w:lang w:val="en-GB"/>
        </w:rPr>
      </w:pPr>
      <w:r w:rsidRPr="00E3410D">
        <w:rPr>
          <w:rFonts w:eastAsia="宋体"/>
          <w:bCs/>
          <w:sz w:val="22"/>
          <w:szCs w:val="20"/>
          <w:lang w:val="en-GB"/>
        </w:rPr>
        <w:lastRenderedPageBreak/>
        <w:t xml:space="preserve">system information: MBMS and non-MBMS cells indicate in </w:t>
      </w:r>
      <w:r w:rsidRPr="00E3410D">
        <w:rPr>
          <w:rFonts w:eastAsia="宋体"/>
          <w:bCs/>
          <w:i/>
          <w:sz w:val="22"/>
          <w:szCs w:val="20"/>
          <w:lang w:val="en-GB"/>
        </w:rPr>
        <w:t>SystemInformationBlockType15</w:t>
      </w:r>
      <w:r w:rsidRPr="00E3410D">
        <w:rPr>
          <w:rFonts w:eastAsia="宋体"/>
          <w:bCs/>
          <w:sz w:val="22"/>
          <w:szCs w:val="20"/>
          <w:lang w:val="en-GB"/>
        </w:rPr>
        <w:t xml:space="preserve"> the MBMS SAIs of the current frequency and of each neighbour frequency.</w:t>
      </w:r>
    </w:p>
    <w:p w14:paraId="7BEEA68C" w14:textId="4588E6F1" w:rsidR="00D67CFC" w:rsidRDefault="00296F16" w:rsidP="00383FCB">
      <w:pPr>
        <w:widowControl/>
        <w:overflowPunct w:val="0"/>
        <w:autoSpaceDE w:val="0"/>
        <w:autoSpaceDN w:val="0"/>
        <w:adjustRightInd w:val="0"/>
        <w:spacing w:after="120" w:line="288" w:lineRule="auto"/>
        <w:textAlignment w:val="baseline"/>
        <w:rPr>
          <w:rFonts w:eastAsia="宋体"/>
          <w:bCs/>
          <w:sz w:val="22"/>
          <w:szCs w:val="20"/>
        </w:rPr>
      </w:pPr>
      <w:r w:rsidRPr="00296F16">
        <w:rPr>
          <w:rFonts w:eastAsia="宋体"/>
          <w:bCs/>
          <w:sz w:val="22"/>
          <w:szCs w:val="20"/>
        </w:rPr>
        <w:t xml:space="preserve">In our </w:t>
      </w:r>
      <w:r>
        <w:rPr>
          <w:rFonts w:eastAsia="宋体"/>
          <w:bCs/>
          <w:sz w:val="22"/>
          <w:szCs w:val="20"/>
        </w:rPr>
        <w:t>understanding</w:t>
      </w:r>
      <w:r w:rsidRPr="00296F16">
        <w:rPr>
          <w:rFonts w:eastAsia="宋体"/>
          <w:bCs/>
          <w:sz w:val="22"/>
          <w:szCs w:val="20"/>
        </w:rPr>
        <w:t xml:space="preserve">, </w:t>
      </w:r>
      <w:r w:rsidR="00B67F9C">
        <w:rPr>
          <w:rFonts w:eastAsia="宋体"/>
          <w:bCs/>
          <w:sz w:val="22"/>
          <w:szCs w:val="20"/>
        </w:rPr>
        <w:t xml:space="preserve">even though broadcast service configuration is per cell, broadcast service may also be deployed in certain frequency for unified network management. Besides, UE awareness of MBS service on frequency basis is more reasonable considering the frequency priority handling in cell reselection procedure. </w:t>
      </w:r>
      <w:proofErr w:type="gramStart"/>
      <w:r w:rsidR="00667E07">
        <w:rPr>
          <w:rFonts w:eastAsia="宋体"/>
          <w:bCs/>
          <w:sz w:val="22"/>
          <w:szCs w:val="20"/>
        </w:rPr>
        <w:t>So</w:t>
      </w:r>
      <w:proofErr w:type="gramEnd"/>
      <w:r w:rsidR="00667E07">
        <w:rPr>
          <w:rFonts w:eastAsia="宋体"/>
          <w:bCs/>
          <w:sz w:val="22"/>
          <w:szCs w:val="20"/>
        </w:rPr>
        <w:t xml:space="preserve"> UE aware</w:t>
      </w:r>
      <w:r w:rsidR="004A1326">
        <w:rPr>
          <w:rFonts w:eastAsia="宋体"/>
          <w:bCs/>
          <w:sz w:val="22"/>
          <w:szCs w:val="20"/>
        </w:rPr>
        <w:t>ness of MBS service on frequency basis for service continuity for NR MBS Delivery mode 2 is supported, which is the same as LTE SC-PTM.</w:t>
      </w:r>
    </w:p>
    <w:p w14:paraId="0C1AB28E" w14:textId="079758EA" w:rsidR="004A1326" w:rsidRPr="00F8626F" w:rsidRDefault="004A1326" w:rsidP="004A1326">
      <w:pPr>
        <w:widowControl/>
        <w:overflowPunct w:val="0"/>
        <w:autoSpaceDE w:val="0"/>
        <w:autoSpaceDN w:val="0"/>
        <w:adjustRightInd w:val="0"/>
        <w:spacing w:after="120" w:line="288" w:lineRule="auto"/>
        <w:textAlignment w:val="baseline"/>
        <w:rPr>
          <w:rFonts w:eastAsia="宋体"/>
          <w:b/>
          <w:sz w:val="22"/>
          <w:szCs w:val="20"/>
        </w:rPr>
      </w:pPr>
      <w:r w:rsidRPr="00F8626F">
        <w:rPr>
          <w:rFonts w:eastAsia="宋体"/>
          <w:b/>
          <w:sz w:val="22"/>
          <w:szCs w:val="20"/>
          <w:lang w:val="en-GB"/>
        </w:rPr>
        <w:t xml:space="preserve">Proposal </w:t>
      </w:r>
      <w:r w:rsidR="00A135A8">
        <w:rPr>
          <w:rFonts w:eastAsia="宋体"/>
          <w:b/>
          <w:sz w:val="22"/>
          <w:szCs w:val="20"/>
          <w:lang w:val="en-GB"/>
        </w:rPr>
        <w:t>6</w:t>
      </w:r>
      <w:r w:rsidRPr="00F8626F">
        <w:rPr>
          <w:rFonts w:eastAsia="宋体"/>
          <w:b/>
          <w:sz w:val="22"/>
          <w:szCs w:val="20"/>
          <w:lang w:val="en-GB"/>
        </w:rPr>
        <w:t>:</w:t>
      </w:r>
      <w:r>
        <w:rPr>
          <w:rFonts w:eastAsia="宋体"/>
          <w:b/>
          <w:sz w:val="22"/>
          <w:szCs w:val="20"/>
        </w:rPr>
        <w:t xml:space="preserve"> S</w:t>
      </w:r>
      <w:r w:rsidRPr="00F8626F">
        <w:rPr>
          <w:rFonts w:eastAsia="宋体"/>
          <w:b/>
          <w:sz w:val="22"/>
          <w:szCs w:val="20"/>
        </w:rPr>
        <w:t xml:space="preserve">upport UE awareness of </w:t>
      </w:r>
      <w:r>
        <w:rPr>
          <w:rFonts w:eastAsia="宋体"/>
          <w:b/>
          <w:sz w:val="22"/>
          <w:szCs w:val="20"/>
        </w:rPr>
        <w:t>MBS</w:t>
      </w:r>
      <w:r w:rsidRPr="00F8626F">
        <w:rPr>
          <w:rFonts w:eastAsia="宋体"/>
          <w:b/>
          <w:sz w:val="22"/>
          <w:szCs w:val="20"/>
        </w:rPr>
        <w:t xml:space="preserve"> services on frequency basis for service continuity for NR MBS delivery mode 2</w:t>
      </w:r>
      <w:r>
        <w:rPr>
          <w:rFonts w:eastAsia="宋体"/>
          <w:b/>
          <w:sz w:val="22"/>
          <w:szCs w:val="20"/>
        </w:rPr>
        <w:t>.</w:t>
      </w:r>
    </w:p>
    <w:p w14:paraId="3E9EC50E" w14:textId="44111927" w:rsidR="00667E07" w:rsidRPr="001F353B" w:rsidRDefault="001F353B" w:rsidP="00667E07">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As for the specific form of service continuity information on frequency basis, </w:t>
      </w:r>
      <w:r w:rsidR="00667E07">
        <w:rPr>
          <w:rFonts w:eastAsia="宋体"/>
          <w:bCs/>
          <w:sz w:val="22"/>
          <w:szCs w:val="20"/>
          <w:lang w:val="en-GB"/>
        </w:rPr>
        <w:t>referring to SA2 specification [3], t</w:t>
      </w:r>
      <w:r w:rsidR="00667E07" w:rsidRPr="00B74E7D">
        <w:rPr>
          <w:rFonts w:eastAsia="宋体"/>
          <w:bCs/>
          <w:sz w:val="22"/>
          <w:szCs w:val="20"/>
          <w:lang w:val="en-GB"/>
        </w:rPr>
        <w:t xml:space="preserve">he </w:t>
      </w:r>
      <w:r w:rsidR="00667E07">
        <w:rPr>
          <w:rFonts w:eastAsia="宋体"/>
          <w:bCs/>
          <w:sz w:val="22"/>
          <w:szCs w:val="20"/>
          <w:lang w:val="en-GB"/>
        </w:rPr>
        <w:t xml:space="preserve">content of </w:t>
      </w:r>
      <w:r w:rsidR="00667E07" w:rsidRPr="00B74E7D">
        <w:rPr>
          <w:rFonts w:eastAsia="宋体"/>
          <w:bCs/>
          <w:sz w:val="22"/>
          <w:szCs w:val="20"/>
          <w:lang w:val="en-GB"/>
        </w:rPr>
        <w:t xml:space="preserve">Service Announcement </w:t>
      </w:r>
      <w:r w:rsidR="00667E07">
        <w:rPr>
          <w:rFonts w:eastAsia="宋体"/>
          <w:bCs/>
          <w:sz w:val="22"/>
          <w:szCs w:val="20"/>
          <w:lang w:val="en-GB"/>
        </w:rPr>
        <w:t>is below,</w:t>
      </w:r>
    </w:p>
    <w:p w14:paraId="6BFA9216" w14:textId="77777777" w:rsidR="00667E07" w:rsidRDefault="00667E07" w:rsidP="00667E07">
      <w:pPr>
        <w:pStyle w:val="a9"/>
        <w:widowControl/>
        <w:numPr>
          <w:ilvl w:val="0"/>
          <w:numId w:val="4"/>
        </w:numPr>
        <w:overflowPunct w:val="0"/>
        <w:autoSpaceDE w:val="0"/>
        <w:autoSpaceDN w:val="0"/>
        <w:adjustRightInd w:val="0"/>
        <w:spacing w:after="120" w:line="288" w:lineRule="auto"/>
        <w:textAlignment w:val="baseline"/>
        <w:rPr>
          <w:rFonts w:eastAsia="宋体"/>
          <w:bCs/>
          <w:sz w:val="22"/>
          <w:szCs w:val="20"/>
          <w:lang w:val="en-GB"/>
        </w:rPr>
      </w:pPr>
      <w:r w:rsidRPr="00B74E7D">
        <w:rPr>
          <w:rFonts w:eastAsia="宋体"/>
          <w:bCs/>
          <w:sz w:val="22"/>
          <w:szCs w:val="20"/>
          <w:lang w:val="en-GB"/>
        </w:rPr>
        <w:t>MBS Session ID(s), which is represented by TMGI or a Source Specific IP Multicast Address, for the service</w:t>
      </w:r>
    </w:p>
    <w:p w14:paraId="06C34B55" w14:textId="77777777" w:rsidR="00667E07" w:rsidRPr="00B74E7D" w:rsidRDefault="00667E07" w:rsidP="00667E07">
      <w:pPr>
        <w:pStyle w:val="a9"/>
        <w:widowControl/>
        <w:numPr>
          <w:ilvl w:val="0"/>
          <w:numId w:val="4"/>
        </w:numPr>
        <w:overflowPunct w:val="0"/>
        <w:autoSpaceDE w:val="0"/>
        <w:autoSpaceDN w:val="0"/>
        <w:adjustRightInd w:val="0"/>
        <w:spacing w:after="120" w:line="288" w:lineRule="auto"/>
        <w:textAlignment w:val="baseline"/>
        <w:rPr>
          <w:rFonts w:eastAsia="宋体"/>
          <w:bCs/>
          <w:sz w:val="22"/>
          <w:szCs w:val="20"/>
          <w:lang w:val="en-GB"/>
        </w:rPr>
      </w:pPr>
      <w:r w:rsidRPr="00B74E7D">
        <w:rPr>
          <w:rFonts w:eastAsia="宋体"/>
          <w:bCs/>
          <w:sz w:val="22"/>
          <w:szCs w:val="20"/>
          <w:lang w:val="en-GB"/>
        </w:rPr>
        <w:t>may include an MBS Session Type, which indicates whether the MBS Session for the service is multicast or broadcast.</w:t>
      </w:r>
    </w:p>
    <w:p w14:paraId="2BB4FE33" w14:textId="3CCB3FA1" w:rsidR="00F8626F" w:rsidRPr="00667E07" w:rsidRDefault="00AD5B79" w:rsidP="00383FCB">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Considering that MBS session </w:t>
      </w:r>
      <w:proofErr w:type="gramStart"/>
      <w:r>
        <w:rPr>
          <w:rFonts w:eastAsia="宋体"/>
          <w:bCs/>
          <w:sz w:val="22"/>
          <w:szCs w:val="20"/>
          <w:lang w:val="en-GB"/>
        </w:rPr>
        <w:t>ID(</w:t>
      </w:r>
      <w:proofErr w:type="gramEnd"/>
      <w:r>
        <w:rPr>
          <w:rFonts w:eastAsia="宋体"/>
          <w:bCs/>
          <w:sz w:val="22"/>
          <w:szCs w:val="20"/>
          <w:lang w:val="en-GB"/>
        </w:rPr>
        <w:t xml:space="preserve">e.g., TMGI) is already indicated in Service Announcement and the SAI concept does not exist in Service Announcement, </w:t>
      </w:r>
      <w:r w:rsidR="00F0183F" w:rsidRPr="00F0183F">
        <w:rPr>
          <w:rFonts w:eastAsia="宋体"/>
          <w:bCs/>
          <w:sz w:val="22"/>
          <w:szCs w:val="20"/>
          <w:lang w:val="en-GB"/>
        </w:rPr>
        <w:t>MBS session ID(e.g. TMGI) of the current and/or neighbouring carrier frequencies</w:t>
      </w:r>
      <w:r w:rsidR="00F0183F">
        <w:rPr>
          <w:rFonts w:eastAsia="宋体"/>
          <w:bCs/>
          <w:sz w:val="22"/>
          <w:szCs w:val="20"/>
          <w:lang w:val="en-GB"/>
        </w:rPr>
        <w:t xml:space="preserve"> can be directly provided to UE. </w:t>
      </w:r>
    </w:p>
    <w:p w14:paraId="1B66E9AB" w14:textId="6EE4759E" w:rsidR="00383FCB" w:rsidRDefault="00383FCB" w:rsidP="00383FCB">
      <w:pPr>
        <w:widowControl/>
        <w:overflowPunct w:val="0"/>
        <w:autoSpaceDE w:val="0"/>
        <w:autoSpaceDN w:val="0"/>
        <w:adjustRightInd w:val="0"/>
        <w:spacing w:after="120" w:line="288" w:lineRule="auto"/>
        <w:textAlignment w:val="baseline"/>
        <w:rPr>
          <w:rFonts w:eastAsia="宋体"/>
          <w:b/>
          <w:sz w:val="22"/>
          <w:szCs w:val="20"/>
        </w:rPr>
      </w:pPr>
      <w:bookmarkStart w:id="25" w:name="_Hlk71300512"/>
      <w:bookmarkEnd w:id="23"/>
      <w:r>
        <w:rPr>
          <w:rFonts w:eastAsia="宋体"/>
          <w:b/>
          <w:sz w:val="22"/>
          <w:szCs w:val="20"/>
          <w:lang w:val="en-GB"/>
        </w:rPr>
        <w:t xml:space="preserve">Proposal </w:t>
      </w:r>
      <w:r w:rsidR="00A135A8">
        <w:rPr>
          <w:rFonts w:eastAsia="宋体"/>
          <w:b/>
          <w:sz w:val="22"/>
          <w:szCs w:val="20"/>
          <w:lang w:val="en-GB"/>
        </w:rPr>
        <w:t>7</w:t>
      </w:r>
      <w:r>
        <w:rPr>
          <w:rFonts w:eastAsia="宋体"/>
          <w:b/>
          <w:sz w:val="22"/>
          <w:szCs w:val="20"/>
          <w:lang w:val="en-GB"/>
        </w:rPr>
        <w:t>:</w:t>
      </w:r>
      <w:bookmarkEnd w:id="25"/>
      <w:r w:rsidR="00EA21A1">
        <w:rPr>
          <w:rFonts w:eastAsia="宋体"/>
          <w:b/>
          <w:sz w:val="22"/>
          <w:szCs w:val="20"/>
          <w:lang w:val="en-GB"/>
        </w:rPr>
        <w:t xml:space="preserve"> </w:t>
      </w:r>
      <w:r>
        <w:rPr>
          <w:rFonts w:eastAsia="宋体"/>
          <w:b/>
          <w:sz w:val="22"/>
          <w:szCs w:val="20"/>
          <w:lang w:val="en-GB"/>
        </w:rPr>
        <w:t xml:space="preserve">MBS session </w:t>
      </w:r>
      <w:proofErr w:type="gramStart"/>
      <w:r>
        <w:rPr>
          <w:rFonts w:eastAsia="宋体"/>
          <w:b/>
          <w:sz w:val="22"/>
          <w:szCs w:val="20"/>
          <w:lang w:val="en-GB"/>
        </w:rPr>
        <w:t>ID(</w:t>
      </w:r>
      <w:proofErr w:type="gramEnd"/>
      <w:r>
        <w:rPr>
          <w:rFonts w:eastAsia="宋体"/>
          <w:b/>
          <w:sz w:val="22"/>
          <w:szCs w:val="20"/>
          <w:lang w:val="en-GB"/>
        </w:rPr>
        <w:t xml:space="preserve">e.g. TMGI) of the current and/or </w:t>
      </w:r>
      <w:r w:rsidRPr="00C3264C">
        <w:rPr>
          <w:rFonts w:eastAsia="宋体"/>
          <w:b/>
          <w:sz w:val="22"/>
          <w:szCs w:val="20"/>
          <w:lang w:val="en-GB"/>
        </w:rPr>
        <w:t>neighbouring carrier frequencies</w:t>
      </w:r>
      <w:r>
        <w:rPr>
          <w:rFonts w:eastAsia="宋体"/>
          <w:b/>
          <w:sz w:val="22"/>
          <w:szCs w:val="20"/>
          <w:lang w:val="en-GB"/>
        </w:rPr>
        <w:t xml:space="preserve"> </w:t>
      </w:r>
      <w:r w:rsidR="00AD5B79">
        <w:rPr>
          <w:rFonts w:eastAsia="宋体"/>
          <w:b/>
          <w:sz w:val="22"/>
          <w:szCs w:val="20"/>
        </w:rPr>
        <w:t xml:space="preserve">are provided to UE </w:t>
      </w:r>
      <w:r w:rsidRPr="009F2259">
        <w:rPr>
          <w:rFonts w:eastAsia="宋体"/>
          <w:b/>
          <w:sz w:val="22"/>
          <w:szCs w:val="20"/>
        </w:rPr>
        <w:t xml:space="preserve">for </w:t>
      </w:r>
      <w:bookmarkStart w:id="26" w:name="_Hlk70696172"/>
      <w:r w:rsidRPr="009F2259">
        <w:rPr>
          <w:rFonts w:eastAsia="宋体"/>
          <w:b/>
          <w:sz w:val="22"/>
          <w:szCs w:val="20"/>
        </w:rPr>
        <w:t>service continuity</w:t>
      </w:r>
      <w:bookmarkEnd w:id="26"/>
      <w:r w:rsidRPr="009F2259">
        <w:rPr>
          <w:rFonts w:eastAsia="宋体"/>
          <w:b/>
          <w:sz w:val="22"/>
          <w:szCs w:val="20"/>
        </w:rPr>
        <w:t xml:space="preserve"> for NR MBS delivery mode 2</w:t>
      </w:r>
      <w:r>
        <w:rPr>
          <w:rFonts w:eastAsia="宋体"/>
          <w:b/>
          <w:sz w:val="22"/>
          <w:szCs w:val="20"/>
        </w:rPr>
        <w:t>.</w:t>
      </w:r>
      <w:bookmarkEnd w:id="24"/>
    </w:p>
    <w:p w14:paraId="45B15DAA" w14:textId="0423500A" w:rsidR="00AF0F1A" w:rsidRDefault="00743AF8" w:rsidP="00383FCB">
      <w:pPr>
        <w:widowControl/>
        <w:overflowPunct w:val="0"/>
        <w:autoSpaceDE w:val="0"/>
        <w:autoSpaceDN w:val="0"/>
        <w:adjustRightInd w:val="0"/>
        <w:spacing w:after="120" w:line="288" w:lineRule="auto"/>
        <w:textAlignment w:val="baseline"/>
        <w:rPr>
          <w:rFonts w:eastAsia="宋体"/>
          <w:bCs/>
          <w:sz w:val="22"/>
          <w:szCs w:val="20"/>
        </w:rPr>
      </w:pPr>
      <w:r w:rsidRPr="00743AF8">
        <w:rPr>
          <w:rFonts w:eastAsia="宋体"/>
          <w:bCs/>
          <w:sz w:val="22"/>
          <w:szCs w:val="20"/>
        </w:rPr>
        <w:t>Regarding the cell reselection</w:t>
      </w:r>
      <w:r>
        <w:rPr>
          <w:rFonts w:eastAsia="宋体"/>
          <w:bCs/>
          <w:sz w:val="22"/>
          <w:szCs w:val="20"/>
        </w:rPr>
        <w:t xml:space="preserve"> in SC-PTM [</w:t>
      </w:r>
      <w:r w:rsidR="00B83498">
        <w:rPr>
          <w:rFonts w:eastAsia="宋体"/>
          <w:bCs/>
          <w:sz w:val="22"/>
          <w:szCs w:val="20"/>
        </w:rPr>
        <w:t>4</w:t>
      </w:r>
      <w:r>
        <w:rPr>
          <w:rFonts w:eastAsia="宋体"/>
          <w:bCs/>
          <w:sz w:val="22"/>
          <w:szCs w:val="20"/>
        </w:rPr>
        <w:t>],</w:t>
      </w:r>
      <w:r w:rsidR="00F37CD2">
        <w:rPr>
          <w:rFonts w:eastAsia="宋体"/>
          <w:bCs/>
          <w:sz w:val="22"/>
          <w:szCs w:val="20"/>
        </w:rPr>
        <w:t xml:space="preserve"> </w:t>
      </w:r>
      <w:r w:rsidR="00F37CD2" w:rsidRPr="00F37CD2">
        <w:rPr>
          <w:rFonts w:eastAsia="宋体"/>
          <w:bCs/>
          <w:sz w:val="22"/>
          <w:szCs w:val="20"/>
        </w:rPr>
        <w:t xml:space="preserve">UE may consider the frequency providing the multicast service to be the highest priority during the MBMS session </w:t>
      </w:r>
      <w:bookmarkStart w:id="27" w:name="_Hlk71633409"/>
      <w:r w:rsidR="00F37CD2" w:rsidRPr="00F37CD2">
        <w:rPr>
          <w:rFonts w:eastAsia="宋体"/>
          <w:bCs/>
          <w:sz w:val="22"/>
          <w:szCs w:val="20"/>
        </w:rPr>
        <w:t>at the cell reselection procedure</w:t>
      </w:r>
      <w:bookmarkEnd w:id="27"/>
      <w:r w:rsidR="00F37CD2" w:rsidRPr="00F37CD2">
        <w:rPr>
          <w:rFonts w:eastAsia="宋体"/>
          <w:bCs/>
          <w:sz w:val="22"/>
          <w:szCs w:val="20"/>
        </w:rPr>
        <w:t xml:space="preserve"> if UE can only receive this MBMS service while camping on the frequency</w:t>
      </w:r>
      <w:r w:rsidR="00066210">
        <w:rPr>
          <w:rFonts w:eastAsia="宋体"/>
          <w:bCs/>
          <w:sz w:val="22"/>
          <w:szCs w:val="20"/>
        </w:rPr>
        <w:t xml:space="preserve">. </w:t>
      </w:r>
    </w:p>
    <w:p w14:paraId="1593E334" w14:textId="3FCAD346" w:rsidR="00D67CFC" w:rsidRPr="004E3D8B" w:rsidRDefault="009405FA" w:rsidP="00383FCB">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In our view, </w:t>
      </w:r>
      <w:r w:rsidR="004E3D8B" w:rsidRPr="004E3D8B">
        <w:rPr>
          <w:rFonts w:eastAsia="宋体"/>
          <w:bCs/>
          <w:sz w:val="22"/>
          <w:szCs w:val="20"/>
        </w:rPr>
        <w:t xml:space="preserve">the legacy reselection frequency priority handling and the strongest cell belonging to the highest priority frequency should still be adopted to guarantee the unicast reception quality of non-MBS </w:t>
      </w:r>
      <w:proofErr w:type="gramStart"/>
      <w:r w:rsidR="004E3D8B" w:rsidRPr="004E3D8B">
        <w:rPr>
          <w:rFonts w:eastAsia="宋体"/>
          <w:bCs/>
          <w:sz w:val="22"/>
          <w:szCs w:val="20"/>
        </w:rPr>
        <w:t>service(</w:t>
      </w:r>
      <w:proofErr w:type="gramEnd"/>
      <w:r w:rsidR="004E3D8B" w:rsidRPr="004E3D8B">
        <w:rPr>
          <w:rFonts w:eastAsia="宋体"/>
          <w:bCs/>
          <w:sz w:val="22"/>
          <w:szCs w:val="20"/>
        </w:rPr>
        <w:t>e.g. the downlink call) which may be more important than MBS service. Besides, to achieve as good as possible MBS service reception, the frequencies providing the MBS service should be set to the highest priority as that in LTE. Therefore, we have the proposal below,</w:t>
      </w:r>
    </w:p>
    <w:p w14:paraId="6F7D83BC" w14:textId="6A355A74" w:rsidR="00C17285" w:rsidRPr="00026B76" w:rsidRDefault="00383FCB" w:rsidP="00C17285">
      <w:pPr>
        <w:widowControl/>
        <w:overflowPunct w:val="0"/>
        <w:autoSpaceDE w:val="0"/>
        <w:autoSpaceDN w:val="0"/>
        <w:adjustRightInd w:val="0"/>
        <w:spacing w:after="120" w:line="288" w:lineRule="auto"/>
        <w:textAlignment w:val="baseline"/>
        <w:rPr>
          <w:rFonts w:eastAsia="宋体"/>
          <w:b/>
          <w:sz w:val="22"/>
          <w:szCs w:val="20"/>
          <w:lang w:val="en-GB"/>
        </w:rPr>
      </w:pPr>
      <w:bookmarkStart w:id="28" w:name="_Hlk70405752"/>
      <w:r w:rsidRPr="006E324A">
        <w:rPr>
          <w:rFonts w:eastAsia="宋体"/>
          <w:b/>
          <w:sz w:val="22"/>
          <w:szCs w:val="20"/>
          <w:lang w:val="en-GB"/>
        </w:rPr>
        <w:t xml:space="preserve">Proposal </w:t>
      </w:r>
      <w:r w:rsidR="00A135A8">
        <w:rPr>
          <w:rFonts w:eastAsia="宋体"/>
          <w:b/>
          <w:sz w:val="22"/>
          <w:szCs w:val="20"/>
          <w:lang w:val="en-GB"/>
        </w:rPr>
        <w:t>8</w:t>
      </w:r>
      <w:r w:rsidRPr="006E324A">
        <w:rPr>
          <w:rFonts w:eastAsia="宋体"/>
          <w:b/>
          <w:sz w:val="22"/>
          <w:szCs w:val="20"/>
          <w:lang w:val="en-GB"/>
        </w:rPr>
        <w:t>:</w:t>
      </w:r>
      <w:r w:rsidRPr="006E324A">
        <w:rPr>
          <w:lang w:val="en-GB"/>
        </w:rPr>
        <w:t xml:space="preserve"> </w:t>
      </w:r>
      <w:bookmarkStart w:id="29" w:name="OLE_LINK27"/>
      <w:bookmarkStart w:id="30" w:name="OLE_LINK28"/>
      <w:bookmarkEnd w:id="28"/>
      <w:r w:rsidR="00241479" w:rsidRPr="00241479">
        <w:rPr>
          <w:rFonts w:eastAsia="宋体"/>
          <w:b/>
          <w:sz w:val="22"/>
          <w:szCs w:val="20"/>
          <w:lang w:val="en-GB"/>
        </w:rPr>
        <w:t>UE consider frequency providing interested MBS service to be the highest priority</w:t>
      </w:r>
      <w:r w:rsidR="0045169D">
        <w:rPr>
          <w:rFonts w:eastAsia="宋体"/>
          <w:b/>
          <w:sz w:val="22"/>
          <w:szCs w:val="20"/>
          <w:lang w:val="en-GB"/>
        </w:rPr>
        <w:t xml:space="preserve"> </w:t>
      </w:r>
      <w:r w:rsidR="0045169D" w:rsidRPr="0045169D">
        <w:rPr>
          <w:rFonts w:eastAsia="宋体"/>
          <w:b/>
          <w:sz w:val="22"/>
          <w:szCs w:val="20"/>
          <w:lang w:val="en-GB"/>
        </w:rPr>
        <w:t xml:space="preserve">during the </w:t>
      </w:r>
      <w:r w:rsidR="0045169D">
        <w:rPr>
          <w:rFonts w:eastAsia="宋体"/>
          <w:b/>
          <w:sz w:val="22"/>
          <w:szCs w:val="20"/>
          <w:lang w:val="en-GB"/>
        </w:rPr>
        <w:t>broadcast</w:t>
      </w:r>
      <w:r w:rsidR="0045169D" w:rsidRPr="0045169D">
        <w:rPr>
          <w:rFonts w:eastAsia="宋体"/>
          <w:b/>
          <w:sz w:val="22"/>
          <w:szCs w:val="20"/>
          <w:lang w:val="en-GB"/>
        </w:rPr>
        <w:t xml:space="preserve"> session</w:t>
      </w:r>
      <w:r w:rsidR="004C7184">
        <w:rPr>
          <w:rFonts w:eastAsia="宋体"/>
          <w:b/>
          <w:sz w:val="22"/>
          <w:szCs w:val="20"/>
          <w:lang w:val="en-GB"/>
        </w:rPr>
        <w:t xml:space="preserve"> </w:t>
      </w:r>
      <w:r w:rsidR="004C7184" w:rsidRPr="004C7184">
        <w:rPr>
          <w:rFonts w:eastAsia="宋体"/>
          <w:b/>
          <w:bCs/>
          <w:sz w:val="22"/>
          <w:szCs w:val="20"/>
        </w:rPr>
        <w:t>at the cell reselection procedure</w:t>
      </w:r>
      <w:r w:rsidR="0045169D">
        <w:rPr>
          <w:rFonts w:eastAsia="宋体"/>
          <w:b/>
          <w:sz w:val="22"/>
          <w:szCs w:val="20"/>
          <w:lang w:val="en-GB"/>
        </w:rPr>
        <w:t xml:space="preserve"> </w:t>
      </w:r>
      <w:r w:rsidR="0045169D" w:rsidRPr="0045169D">
        <w:rPr>
          <w:rFonts w:eastAsia="宋体"/>
          <w:b/>
          <w:sz w:val="22"/>
          <w:szCs w:val="20"/>
          <w:lang w:val="en-GB"/>
        </w:rPr>
        <w:t xml:space="preserve">if UE can only receive this </w:t>
      </w:r>
      <w:r w:rsidR="0045169D">
        <w:rPr>
          <w:rFonts w:eastAsia="宋体"/>
          <w:b/>
          <w:sz w:val="22"/>
          <w:szCs w:val="20"/>
          <w:lang w:val="en-GB"/>
        </w:rPr>
        <w:t>broadcast session</w:t>
      </w:r>
      <w:r w:rsidR="0045169D" w:rsidRPr="0045169D">
        <w:rPr>
          <w:rFonts w:eastAsia="宋体"/>
          <w:b/>
          <w:sz w:val="22"/>
          <w:szCs w:val="20"/>
          <w:lang w:val="en-GB"/>
        </w:rPr>
        <w:t xml:space="preserve"> while camping on the frequency.</w:t>
      </w:r>
    </w:p>
    <w:bookmarkEnd w:id="29"/>
    <w:bookmarkEnd w:id="30"/>
    <w:p w14:paraId="3D33A6A7" w14:textId="77777777" w:rsidR="00C17285" w:rsidRPr="00F26A12" w:rsidRDefault="00C17285" w:rsidP="00C17285">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Pr="00F26A12">
        <w:rPr>
          <w:rFonts w:ascii="Arial" w:eastAsia="宋体" w:hAnsi="Arial"/>
          <w:sz w:val="36"/>
          <w:szCs w:val="36"/>
          <w:lang w:val="en-GB"/>
        </w:rPr>
        <w:t>Conclusions</w:t>
      </w:r>
    </w:p>
    <w:p w14:paraId="018D291E" w14:textId="4B330939" w:rsidR="00C17285" w:rsidRDefault="00C17285" w:rsidP="00C17285">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25A8E1DB" w14:textId="0878D626" w:rsidR="00DE4522" w:rsidRDefault="00DE4522" w:rsidP="00DE4522">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Pr>
          <w:rFonts w:eastAsia="宋体"/>
          <w:bCs/>
          <w:i/>
          <w:iCs/>
          <w:sz w:val="22"/>
          <w:szCs w:val="20"/>
          <w:lang w:val="en-GB"/>
        </w:rPr>
        <w:t>Broadcast session configuration</w:t>
      </w:r>
    </w:p>
    <w:p w14:paraId="4B4265D0" w14:textId="6D42E243" w:rsidR="009A6B25" w:rsidRPr="009A6B25" w:rsidRDefault="009A6B25" w:rsidP="009A6B25">
      <w:pPr>
        <w:widowControl/>
        <w:overflowPunct w:val="0"/>
        <w:autoSpaceDE w:val="0"/>
        <w:autoSpaceDN w:val="0"/>
        <w:adjustRightInd w:val="0"/>
        <w:spacing w:after="120" w:line="288" w:lineRule="auto"/>
        <w:textAlignment w:val="baseline"/>
        <w:rPr>
          <w:rFonts w:eastAsia="宋体"/>
          <w:b/>
          <w:sz w:val="22"/>
          <w:szCs w:val="20"/>
        </w:rPr>
      </w:pPr>
      <w:r w:rsidRPr="00294FD6">
        <w:rPr>
          <w:rFonts w:eastAsia="宋体"/>
          <w:b/>
          <w:sz w:val="22"/>
          <w:szCs w:val="20"/>
          <w:lang w:val="en-GB"/>
        </w:rPr>
        <w:t xml:space="preserve">Proposal </w:t>
      </w:r>
      <w:r>
        <w:rPr>
          <w:rFonts w:eastAsia="宋体"/>
          <w:b/>
          <w:sz w:val="22"/>
          <w:szCs w:val="20"/>
          <w:lang w:val="en-GB"/>
        </w:rPr>
        <w:t>1</w:t>
      </w:r>
      <w:r w:rsidRPr="00294FD6">
        <w:rPr>
          <w:rFonts w:eastAsia="宋体"/>
          <w:b/>
          <w:sz w:val="22"/>
          <w:szCs w:val="20"/>
          <w:lang w:val="en-GB"/>
        </w:rPr>
        <w:t>:</w:t>
      </w:r>
      <w:r>
        <w:rPr>
          <w:rFonts w:eastAsia="宋体"/>
          <w:b/>
          <w:sz w:val="22"/>
          <w:szCs w:val="20"/>
        </w:rPr>
        <w:t xml:space="preserve"> </w:t>
      </w:r>
      <w:r w:rsidRPr="00294FD6">
        <w:rPr>
          <w:rFonts w:eastAsia="宋体"/>
          <w:b/>
          <w:sz w:val="22"/>
          <w:szCs w:val="20"/>
        </w:rPr>
        <w:t>A new MBS</w:t>
      </w:r>
      <w:r>
        <w:rPr>
          <w:rFonts w:eastAsia="宋体"/>
          <w:b/>
          <w:sz w:val="22"/>
          <w:szCs w:val="20"/>
        </w:rPr>
        <w:t>-</w:t>
      </w:r>
      <w:r w:rsidRPr="00294FD6">
        <w:rPr>
          <w:rFonts w:eastAsia="宋体"/>
          <w:b/>
          <w:sz w:val="22"/>
          <w:szCs w:val="20"/>
        </w:rPr>
        <w:t xml:space="preserve">specific SIB </w:t>
      </w:r>
      <w:r>
        <w:rPr>
          <w:rFonts w:eastAsia="宋体"/>
          <w:b/>
          <w:sz w:val="22"/>
          <w:szCs w:val="20"/>
        </w:rPr>
        <w:t xml:space="preserve">used for acquiring MCCH configuration </w:t>
      </w:r>
      <w:r w:rsidRPr="00294FD6">
        <w:rPr>
          <w:rFonts w:eastAsia="宋体"/>
          <w:b/>
          <w:sz w:val="22"/>
          <w:szCs w:val="20"/>
        </w:rPr>
        <w:t>should be introduced</w:t>
      </w:r>
      <w:r>
        <w:rPr>
          <w:rFonts w:eastAsia="宋体"/>
          <w:b/>
          <w:sz w:val="22"/>
          <w:szCs w:val="20"/>
        </w:rPr>
        <w:t xml:space="preserve"> in MBS</w:t>
      </w:r>
      <w:r w:rsidRPr="00294FD6">
        <w:rPr>
          <w:rFonts w:eastAsia="宋体"/>
          <w:b/>
          <w:sz w:val="22"/>
          <w:szCs w:val="20"/>
        </w:rPr>
        <w:t>.</w:t>
      </w:r>
    </w:p>
    <w:p w14:paraId="33585400" w14:textId="10DD25AF" w:rsidR="009A6B25" w:rsidRDefault="009A6B25" w:rsidP="009A6B25">
      <w:pPr>
        <w:widowControl/>
        <w:overflowPunct w:val="0"/>
        <w:autoSpaceDE w:val="0"/>
        <w:autoSpaceDN w:val="0"/>
        <w:adjustRightInd w:val="0"/>
        <w:spacing w:after="120" w:line="288" w:lineRule="auto"/>
        <w:textAlignment w:val="baseline"/>
        <w:rPr>
          <w:rFonts w:eastAsia="宋体"/>
          <w:b/>
          <w:sz w:val="22"/>
          <w:szCs w:val="20"/>
          <w:lang w:val="en-GB"/>
        </w:rPr>
      </w:pPr>
      <w:r w:rsidRPr="00725823">
        <w:rPr>
          <w:rFonts w:eastAsia="宋体"/>
          <w:b/>
          <w:sz w:val="22"/>
          <w:szCs w:val="20"/>
          <w:lang w:val="en-GB"/>
        </w:rPr>
        <w:t xml:space="preserve">Proposal </w:t>
      </w:r>
      <w:r w:rsidR="00A135A8">
        <w:rPr>
          <w:rFonts w:eastAsia="宋体"/>
          <w:b/>
          <w:sz w:val="22"/>
          <w:szCs w:val="20"/>
          <w:lang w:val="en-GB"/>
        </w:rPr>
        <w:t>2</w:t>
      </w:r>
      <w:r w:rsidRPr="00725823">
        <w:rPr>
          <w:rFonts w:eastAsia="宋体"/>
          <w:b/>
          <w:sz w:val="22"/>
          <w:szCs w:val="20"/>
          <w:lang w:val="en-GB"/>
        </w:rPr>
        <w:t>:</w:t>
      </w:r>
      <w:r>
        <w:rPr>
          <w:rFonts w:eastAsia="宋体"/>
          <w:b/>
          <w:sz w:val="22"/>
          <w:szCs w:val="20"/>
          <w:lang w:val="en-GB"/>
        </w:rPr>
        <w:t xml:space="preserve"> NR MBS MCCH message indicates g-RNTI, MBS session ID and scheduling information for MTCH</w:t>
      </w:r>
      <w:r>
        <w:rPr>
          <w:rFonts w:eastAsia="宋体" w:hint="eastAsia"/>
          <w:b/>
          <w:sz w:val="22"/>
          <w:szCs w:val="20"/>
          <w:lang w:val="en-GB"/>
        </w:rPr>
        <w:t>.</w:t>
      </w:r>
    </w:p>
    <w:p w14:paraId="05979EE2" w14:textId="49DB26CE" w:rsidR="009A6B25" w:rsidRDefault="009A6B25" w:rsidP="009A6B25">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 xml:space="preserve">Proposal </w:t>
      </w:r>
      <w:r w:rsidR="00A135A8">
        <w:rPr>
          <w:rFonts w:eastAsia="宋体"/>
          <w:b/>
          <w:sz w:val="22"/>
          <w:szCs w:val="20"/>
          <w:lang w:val="en-GB"/>
        </w:rPr>
        <w:t>3</w:t>
      </w:r>
      <w:r>
        <w:rPr>
          <w:rFonts w:eastAsia="宋体"/>
          <w:b/>
          <w:sz w:val="22"/>
          <w:szCs w:val="20"/>
          <w:lang w:val="en-GB"/>
        </w:rPr>
        <w:t>: Multiple MCCHs are not supported</w:t>
      </w:r>
      <w:r w:rsidR="00A135A8">
        <w:rPr>
          <w:rFonts w:eastAsia="宋体"/>
          <w:b/>
          <w:sz w:val="22"/>
          <w:szCs w:val="20"/>
          <w:lang w:val="en-GB"/>
        </w:rPr>
        <w:t xml:space="preserve"> in R17 MBS</w:t>
      </w:r>
      <w:r>
        <w:rPr>
          <w:rFonts w:eastAsia="宋体"/>
          <w:b/>
          <w:sz w:val="22"/>
          <w:szCs w:val="20"/>
          <w:lang w:val="en-GB"/>
        </w:rPr>
        <w:t>.</w:t>
      </w:r>
    </w:p>
    <w:p w14:paraId="181433A9" w14:textId="0952792D" w:rsidR="009A6B25" w:rsidRDefault="009A6B25" w:rsidP="009A6B25">
      <w:pPr>
        <w:widowControl/>
        <w:overflowPunct w:val="0"/>
        <w:autoSpaceDE w:val="0"/>
        <w:autoSpaceDN w:val="0"/>
        <w:adjustRightInd w:val="0"/>
        <w:spacing w:after="120" w:line="288" w:lineRule="auto"/>
        <w:textAlignment w:val="baseline"/>
        <w:rPr>
          <w:rFonts w:eastAsia="宋体"/>
          <w:b/>
          <w:sz w:val="22"/>
          <w:szCs w:val="20"/>
          <w:lang w:val="en-GB"/>
        </w:rPr>
      </w:pPr>
      <w:r w:rsidRPr="00EA21A1">
        <w:rPr>
          <w:rFonts w:eastAsia="宋体"/>
          <w:b/>
          <w:sz w:val="22"/>
          <w:szCs w:val="20"/>
          <w:lang w:val="en-GB"/>
        </w:rPr>
        <w:lastRenderedPageBreak/>
        <w:t xml:space="preserve">Proposal </w:t>
      </w:r>
      <w:r w:rsidR="003957D8">
        <w:rPr>
          <w:rFonts w:eastAsia="宋体"/>
          <w:b/>
          <w:sz w:val="22"/>
          <w:szCs w:val="20"/>
          <w:lang w:val="en-GB"/>
        </w:rPr>
        <w:t>4</w:t>
      </w:r>
      <w:r w:rsidRPr="00EA21A1">
        <w:rPr>
          <w:rFonts w:eastAsia="宋体"/>
          <w:b/>
          <w:sz w:val="22"/>
          <w:szCs w:val="20"/>
          <w:lang w:val="en-GB"/>
        </w:rPr>
        <w:t>:</w:t>
      </w:r>
      <w:r>
        <w:rPr>
          <w:rFonts w:eastAsia="宋体"/>
          <w:b/>
          <w:sz w:val="22"/>
          <w:szCs w:val="20"/>
          <w:lang w:val="en-GB"/>
        </w:rPr>
        <w:t xml:space="preserve"> </w:t>
      </w:r>
      <w:r w:rsidRPr="00825D55">
        <w:rPr>
          <w:rFonts w:eastAsia="宋体"/>
          <w:b/>
          <w:sz w:val="22"/>
          <w:szCs w:val="20"/>
          <w:lang w:val="en-GB"/>
        </w:rPr>
        <w:t xml:space="preserve">DCI used for MCCH </w:t>
      </w:r>
      <w:r>
        <w:rPr>
          <w:rFonts w:eastAsia="宋体"/>
          <w:b/>
          <w:sz w:val="22"/>
          <w:szCs w:val="20"/>
          <w:lang w:val="en-GB"/>
        </w:rPr>
        <w:t xml:space="preserve">change </w:t>
      </w:r>
      <w:r w:rsidRPr="00825D55">
        <w:rPr>
          <w:rFonts w:eastAsia="宋体"/>
          <w:b/>
          <w:sz w:val="22"/>
          <w:szCs w:val="20"/>
          <w:lang w:val="en-GB"/>
        </w:rPr>
        <w:t>notification indicates the change of an ongoing broadcast session</w:t>
      </w:r>
      <w:r>
        <w:rPr>
          <w:rFonts w:eastAsia="宋体" w:hint="eastAsia"/>
          <w:b/>
          <w:sz w:val="22"/>
          <w:szCs w:val="20"/>
          <w:lang w:val="en-GB"/>
        </w:rPr>
        <w:t>.</w:t>
      </w:r>
    </w:p>
    <w:p w14:paraId="7FF59E4E" w14:textId="51D04A89" w:rsidR="00026B76" w:rsidRPr="009A6B25" w:rsidRDefault="009A6B25" w:rsidP="009A6B25">
      <w:pPr>
        <w:widowControl/>
        <w:overflowPunct w:val="0"/>
        <w:autoSpaceDE w:val="0"/>
        <w:autoSpaceDN w:val="0"/>
        <w:adjustRightInd w:val="0"/>
        <w:spacing w:after="120" w:line="288" w:lineRule="auto"/>
        <w:textAlignment w:val="baseline"/>
        <w:rPr>
          <w:rFonts w:eastAsia="宋体"/>
          <w:b/>
          <w:sz w:val="22"/>
          <w:szCs w:val="20"/>
          <w:lang w:val="en-GB"/>
        </w:rPr>
      </w:pPr>
      <w:r w:rsidRPr="00725823">
        <w:rPr>
          <w:rFonts w:eastAsia="宋体"/>
          <w:b/>
          <w:sz w:val="22"/>
          <w:szCs w:val="20"/>
          <w:lang w:val="en-GB"/>
        </w:rPr>
        <w:t xml:space="preserve">Proposal </w:t>
      </w:r>
      <w:r w:rsidR="003957D8">
        <w:rPr>
          <w:rFonts w:eastAsia="宋体"/>
          <w:b/>
          <w:sz w:val="22"/>
          <w:szCs w:val="20"/>
          <w:lang w:val="en-GB"/>
        </w:rPr>
        <w:t>5</w:t>
      </w:r>
      <w:r w:rsidRPr="00725823">
        <w:rPr>
          <w:rFonts w:eastAsia="宋体"/>
          <w:b/>
          <w:sz w:val="22"/>
          <w:szCs w:val="20"/>
          <w:lang w:val="en-GB"/>
        </w:rPr>
        <w:t>:</w:t>
      </w:r>
      <w:r>
        <w:rPr>
          <w:rFonts w:eastAsia="宋体"/>
          <w:b/>
          <w:sz w:val="22"/>
          <w:szCs w:val="20"/>
          <w:lang w:val="en-GB"/>
        </w:rPr>
        <w:t xml:space="preserve"> The valid area </w:t>
      </w:r>
      <w:proofErr w:type="gramStart"/>
      <w:r>
        <w:rPr>
          <w:rFonts w:eastAsia="宋体"/>
          <w:b/>
          <w:sz w:val="22"/>
          <w:szCs w:val="20"/>
          <w:lang w:val="en-GB"/>
        </w:rPr>
        <w:t>information(</w:t>
      </w:r>
      <w:proofErr w:type="gramEnd"/>
      <w:r>
        <w:rPr>
          <w:rFonts w:eastAsia="宋体"/>
          <w:b/>
          <w:sz w:val="22"/>
          <w:szCs w:val="20"/>
          <w:lang w:val="en-GB"/>
        </w:rPr>
        <w:t>e.g., cell list) of broadcast configuration can be indicated in MCCH</w:t>
      </w:r>
      <w:r>
        <w:rPr>
          <w:rFonts w:eastAsia="宋体" w:hint="eastAsia"/>
          <w:b/>
          <w:sz w:val="22"/>
          <w:szCs w:val="20"/>
          <w:lang w:val="en-GB"/>
        </w:rPr>
        <w:t>.</w:t>
      </w:r>
    </w:p>
    <w:p w14:paraId="233519D5" w14:textId="40372512" w:rsidR="00DE4522" w:rsidRDefault="00DE4522" w:rsidP="00DE4522">
      <w:pPr>
        <w:widowControl/>
        <w:overflowPunct w:val="0"/>
        <w:autoSpaceDE w:val="0"/>
        <w:autoSpaceDN w:val="0"/>
        <w:adjustRightInd w:val="0"/>
        <w:spacing w:after="120" w:line="288" w:lineRule="auto"/>
        <w:textAlignment w:val="baseline"/>
        <w:rPr>
          <w:rFonts w:eastAsia="宋体"/>
          <w:bCs/>
          <w:i/>
          <w:iCs/>
          <w:sz w:val="22"/>
          <w:szCs w:val="20"/>
          <w:lang w:val="en-GB"/>
        </w:rPr>
      </w:pPr>
      <w:r w:rsidRPr="00E64688">
        <w:rPr>
          <w:rFonts w:eastAsia="宋体"/>
          <w:bCs/>
          <w:i/>
          <w:iCs/>
          <w:sz w:val="22"/>
          <w:szCs w:val="20"/>
          <w:lang w:val="en-GB"/>
        </w:rPr>
        <w:t>-</w:t>
      </w:r>
      <w:r>
        <w:rPr>
          <w:rFonts w:eastAsia="宋体"/>
          <w:bCs/>
          <w:i/>
          <w:iCs/>
          <w:sz w:val="22"/>
          <w:szCs w:val="20"/>
          <w:lang w:val="en-GB"/>
        </w:rPr>
        <w:t>Service continuity</w:t>
      </w:r>
    </w:p>
    <w:p w14:paraId="78F5ABBC" w14:textId="270404BF" w:rsidR="009A6B25" w:rsidRPr="00F8626F" w:rsidRDefault="009A6B25" w:rsidP="009A6B25">
      <w:pPr>
        <w:widowControl/>
        <w:overflowPunct w:val="0"/>
        <w:autoSpaceDE w:val="0"/>
        <w:autoSpaceDN w:val="0"/>
        <w:adjustRightInd w:val="0"/>
        <w:spacing w:after="120" w:line="288" w:lineRule="auto"/>
        <w:textAlignment w:val="baseline"/>
        <w:rPr>
          <w:rFonts w:eastAsia="宋体"/>
          <w:b/>
          <w:sz w:val="22"/>
          <w:szCs w:val="20"/>
        </w:rPr>
      </w:pPr>
      <w:r w:rsidRPr="00F8626F">
        <w:rPr>
          <w:rFonts w:eastAsia="宋体"/>
          <w:b/>
          <w:sz w:val="22"/>
          <w:szCs w:val="20"/>
          <w:lang w:val="en-GB"/>
        </w:rPr>
        <w:t xml:space="preserve">Proposal </w:t>
      </w:r>
      <w:r w:rsidR="003957D8">
        <w:rPr>
          <w:rFonts w:eastAsia="宋体"/>
          <w:b/>
          <w:sz w:val="22"/>
          <w:szCs w:val="20"/>
          <w:lang w:val="en-GB"/>
        </w:rPr>
        <w:t>6</w:t>
      </w:r>
      <w:r w:rsidRPr="00F8626F">
        <w:rPr>
          <w:rFonts w:eastAsia="宋体"/>
          <w:b/>
          <w:sz w:val="22"/>
          <w:szCs w:val="20"/>
          <w:lang w:val="en-GB"/>
        </w:rPr>
        <w:t>:</w:t>
      </w:r>
      <w:r>
        <w:rPr>
          <w:rFonts w:eastAsia="宋体"/>
          <w:b/>
          <w:sz w:val="22"/>
          <w:szCs w:val="20"/>
        </w:rPr>
        <w:t xml:space="preserve"> S</w:t>
      </w:r>
      <w:r w:rsidRPr="00F8626F">
        <w:rPr>
          <w:rFonts w:eastAsia="宋体"/>
          <w:b/>
          <w:sz w:val="22"/>
          <w:szCs w:val="20"/>
        </w:rPr>
        <w:t xml:space="preserve">upport UE awareness of </w:t>
      </w:r>
      <w:r>
        <w:rPr>
          <w:rFonts w:eastAsia="宋体"/>
          <w:b/>
          <w:sz w:val="22"/>
          <w:szCs w:val="20"/>
        </w:rPr>
        <w:t>MBS</w:t>
      </w:r>
      <w:r w:rsidRPr="00F8626F">
        <w:rPr>
          <w:rFonts w:eastAsia="宋体"/>
          <w:b/>
          <w:sz w:val="22"/>
          <w:szCs w:val="20"/>
        </w:rPr>
        <w:t xml:space="preserve"> services on frequency basis for service continuity for NR MBS delivery mode 2</w:t>
      </w:r>
      <w:r>
        <w:rPr>
          <w:rFonts w:eastAsia="宋体"/>
          <w:b/>
          <w:sz w:val="22"/>
          <w:szCs w:val="20"/>
        </w:rPr>
        <w:t>.</w:t>
      </w:r>
    </w:p>
    <w:p w14:paraId="762AAF64" w14:textId="33D91708" w:rsidR="009A6B25" w:rsidRDefault="009A6B25" w:rsidP="009A6B25">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 xml:space="preserve">Proposal </w:t>
      </w:r>
      <w:r w:rsidR="003957D8">
        <w:rPr>
          <w:rFonts w:eastAsia="宋体"/>
          <w:b/>
          <w:sz w:val="22"/>
          <w:szCs w:val="20"/>
          <w:lang w:val="en-GB"/>
        </w:rPr>
        <w:t>7</w:t>
      </w:r>
      <w:r>
        <w:rPr>
          <w:rFonts w:eastAsia="宋体"/>
          <w:b/>
          <w:sz w:val="22"/>
          <w:szCs w:val="20"/>
          <w:lang w:val="en-GB"/>
        </w:rPr>
        <w:t xml:space="preserve">: MBS session </w:t>
      </w:r>
      <w:proofErr w:type="gramStart"/>
      <w:r>
        <w:rPr>
          <w:rFonts w:eastAsia="宋体"/>
          <w:b/>
          <w:sz w:val="22"/>
          <w:szCs w:val="20"/>
          <w:lang w:val="en-GB"/>
        </w:rPr>
        <w:t>ID(</w:t>
      </w:r>
      <w:proofErr w:type="gramEnd"/>
      <w:r>
        <w:rPr>
          <w:rFonts w:eastAsia="宋体"/>
          <w:b/>
          <w:sz w:val="22"/>
          <w:szCs w:val="20"/>
          <w:lang w:val="en-GB"/>
        </w:rPr>
        <w:t xml:space="preserve">e.g. TMGI) of the current and/or </w:t>
      </w:r>
      <w:r w:rsidRPr="00C3264C">
        <w:rPr>
          <w:rFonts w:eastAsia="宋体"/>
          <w:b/>
          <w:sz w:val="22"/>
          <w:szCs w:val="20"/>
          <w:lang w:val="en-GB"/>
        </w:rPr>
        <w:t>neighbouring carrier frequencies</w:t>
      </w:r>
      <w:r>
        <w:rPr>
          <w:rFonts w:eastAsia="宋体"/>
          <w:b/>
          <w:sz w:val="22"/>
          <w:szCs w:val="20"/>
          <w:lang w:val="en-GB"/>
        </w:rPr>
        <w:t xml:space="preserve"> </w:t>
      </w:r>
      <w:r>
        <w:rPr>
          <w:rFonts w:eastAsia="宋体"/>
          <w:b/>
          <w:sz w:val="22"/>
          <w:szCs w:val="20"/>
        </w:rPr>
        <w:t xml:space="preserve">are provided to UE </w:t>
      </w:r>
      <w:r w:rsidRPr="009F2259">
        <w:rPr>
          <w:rFonts w:eastAsia="宋体"/>
          <w:b/>
          <w:sz w:val="22"/>
          <w:szCs w:val="20"/>
        </w:rPr>
        <w:t>for service continuity for NR MBS delivery mode 2</w:t>
      </w:r>
      <w:r>
        <w:rPr>
          <w:rFonts w:eastAsia="宋体"/>
          <w:b/>
          <w:sz w:val="22"/>
          <w:szCs w:val="20"/>
        </w:rPr>
        <w:t>.</w:t>
      </w:r>
    </w:p>
    <w:p w14:paraId="248F296E" w14:textId="7AA10923" w:rsidR="00DE4522" w:rsidRPr="009A6B25" w:rsidRDefault="009A6B25" w:rsidP="009A6B25">
      <w:pPr>
        <w:widowControl/>
        <w:overflowPunct w:val="0"/>
        <w:autoSpaceDE w:val="0"/>
        <w:autoSpaceDN w:val="0"/>
        <w:adjustRightInd w:val="0"/>
        <w:spacing w:after="120" w:line="288" w:lineRule="auto"/>
        <w:textAlignment w:val="baseline"/>
        <w:rPr>
          <w:rFonts w:eastAsia="宋体"/>
          <w:b/>
          <w:sz w:val="22"/>
          <w:szCs w:val="20"/>
          <w:lang w:val="en-GB"/>
        </w:rPr>
      </w:pPr>
      <w:r w:rsidRPr="006E324A">
        <w:rPr>
          <w:rFonts w:eastAsia="宋体"/>
          <w:b/>
          <w:sz w:val="22"/>
          <w:szCs w:val="20"/>
          <w:lang w:val="en-GB"/>
        </w:rPr>
        <w:t xml:space="preserve">Proposal </w:t>
      </w:r>
      <w:r w:rsidR="003957D8">
        <w:rPr>
          <w:rFonts w:eastAsia="宋体"/>
          <w:b/>
          <w:sz w:val="22"/>
          <w:szCs w:val="20"/>
          <w:lang w:val="en-GB"/>
        </w:rPr>
        <w:t>8</w:t>
      </w:r>
      <w:r w:rsidRPr="006E324A">
        <w:rPr>
          <w:rFonts w:eastAsia="宋体"/>
          <w:b/>
          <w:sz w:val="22"/>
          <w:szCs w:val="20"/>
          <w:lang w:val="en-GB"/>
        </w:rPr>
        <w:t>:</w:t>
      </w:r>
      <w:r w:rsidRPr="006E324A">
        <w:rPr>
          <w:lang w:val="en-GB"/>
        </w:rPr>
        <w:t xml:space="preserve"> </w:t>
      </w:r>
      <w:r w:rsidR="004D3750" w:rsidRPr="004D3750">
        <w:rPr>
          <w:rFonts w:eastAsia="宋体"/>
          <w:b/>
          <w:sz w:val="22"/>
          <w:szCs w:val="20"/>
          <w:lang w:val="en-GB"/>
        </w:rPr>
        <w:t xml:space="preserve">UE consider frequency providing interested MBS service to be the highest priority during the broadcast session </w:t>
      </w:r>
      <w:r w:rsidR="004C7184" w:rsidRPr="004C7184">
        <w:rPr>
          <w:rFonts w:eastAsia="宋体"/>
          <w:b/>
          <w:bCs/>
          <w:sz w:val="22"/>
          <w:szCs w:val="20"/>
        </w:rPr>
        <w:t>at the cell reselection procedure</w:t>
      </w:r>
      <w:r w:rsidR="004C7184" w:rsidRPr="004C7184">
        <w:rPr>
          <w:rFonts w:eastAsia="宋体"/>
          <w:b/>
          <w:sz w:val="22"/>
          <w:szCs w:val="20"/>
          <w:lang w:val="en-GB"/>
        </w:rPr>
        <w:t xml:space="preserve"> </w:t>
      </w:r>
      <w:r w:rsidR="004D3750" w:rsidRPr="004D3750">
        <w:rPr>
          <w:rFonts w:eastAsia="宋体"/>
          <w:b/>
          <w:sz w:val="22"/>
          <w:szCs w:val="20"/>
          <w:lang w:val="en-GB"/>
        </w:rPr>
        <w:t>if UE can only receive this broadcast session while camping on the frequency</w:t>
      </w:r>
      <w:r>
        <w:rPr>
          <w:rFonts w:eastAsia="宋体"/>
          <w:b/>
          <w:sz w:val="22"/>
          <w:szCs w:val="20"/>
          <w:lang w:val="en-GB"/>
        </w:rPr>
        <w:t>.</w:t>
      </w:r>
    </w:p>
    <w:p w14:paraId="1F6F0C36" w14:textId="77777777" w:rsidR="00C17285" w:rsidRPr="00F07FA5" w:rsidRDefault="00C17285" w:rsidP="00C17285">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31" w:name="_Toc502437832"/>
      <w:r>
        <w:rPr>
          <w:rFonts w:ascii="Arial" w:eastAsia="宋体" w:hAnsi="Arial"/>
          <w:sz w:val="36"/>
          <w:szCs w:val="36"/>
          <w:lang w:val="en-GB"/>
        </w:rPr>
        <w:t>4.</w:t>
      </w:r>
      <w:r w:rsidRPr="00F26A12">
        <w:rPr>
          <w:rFonts w:ascii="Arial" w:eastAsia="宋体" w:hAnsi="Arial"/>
          <w:sz w:val="36"/>
          <w:szCs w:val="36"/>
          <w:lang w:val="en-GB"/>
        </w:rPr>
        <w:t>Reference</w:t>
      </w:r>
      <w:bookmarkEnd w:id="31"/>
    </w:p>
    <w:p w14:paraId="3A589925" w14:textId="5D9A1301" w:rsidR="00C17285" w:rsidRDefault="00C17285" w:rsidP="00C17285">
      <w:pPr>
        <w:keepLines/>
        <w:widowControl/>
        <w:overflowPunct w:val="0"/>
        <w:autoSpaceDE w:val="0"/>
        <w:autoSpaceDN w:val="0"/>
        <w:adjustRightInd w:val="0"/>
        <w:spacing w:after="180"/>
        <w:rPr>
          <w:rFonts w:eastAsia="Times New Roman"/>
        </w:rPr>
      </w:pPr>
      <w:r w:rsidRPr="00413864">
        <w:rPr>
          <w:rFonts w:eastAsia="Times New Roman"/>
        </w:rPr>
        <w:t>[1]</w:t>
      </w:r>
      <w:r>
        <w:rPr>
          <w:rFonts w:eastAsia="Times New Roman"/>
        </w:rPr>
        <w:t xml:space="preserve"> </w:t>
      </w:r>
      <w:r w:rsidRPr="00413864">
        <w:rPr>
          <w:rFonts w:eastAsia="Times New Roman"/>
        </w:rPr>
        <w:t>TS36.331-</w:t>
      </w:r>
      <w:bookmarkStart w:id="32" w:name="_Hlk71624818"/>
      <w:r w:rsidRPr="00413864">
        <w:rPr>
          <w:rFonts w:eastAsia="Times New Roman"/>
        </w:rPr>
        <w:t>g</w:t>
      </w:r>
      <w:r w:rsidR="00990DB0">
        <w:rPr>
          <w:rFonts w:eastAsia="Times New Roman"/>
        </w:rPr>
        <w:t>4</w:t>
      </w:r>
      <w:r w:rsidRPr="00413864">
        <w:rPr>
          <w:rFonts w:eastAsia="Times New Roman"/>
        </w:rPr>
        <w:t xml:space="preserve">0, " Evolved Universal Terrestrial Radio Access (E-UTRA); Radio Resource Control (RRC); </w:t>
      </w:r>
    </w:p>
    <w:p w14:paraId="73F7EF30" w14:textId="77777777" w:rsidR="00C17285" w:rsidRPr="00413864" w:rsidRDefault="00C17285" w:rsidP="00C17285">
      <w:pPr>
        <w:keepLines/>
        <w:widowControl/>
        <w:overflowPunct w:val="0"/>
        <w:autoSpaceDE w:val="0"/>
        <w:autoSpaceDN w:val="0"/>
        <w:adjustRightInd w:val="0"/>
        <w:spacing w:after="180"/>
        <w:rPr>
          <w:rFonts w:eastAsia="Times New Roman"/>
        </w:rPr>
      </w:pPr>
      <w:r>
        <w:rPr>
          <w:rFonts w:eastAsia="Times New Roman"/>
        </w:rPr>
        <w:t xml:space="preserve">    </w:t>
      </w:r>
      <w:r w:rsidRPr="00413864">
        <w:rPr>
          <w:rFonts w:eastAsia="Times New Roman"/>
        </w:rPr>
        <w:t>Protocol specification ".</w:t>
      </w:r>
    </w:p>
    <w:bookmarkEnd w:id="32"/>
    <w:p w14:paraId="09A000F9" w14:textId="29E20A82" w:rsidR="00C17285" w:rsidRPr="00DC7E35" w:rsidRDefault="00C17285" w:rsidP="00344089">
      <w:pPr>
        <w:keepLines/>
        <w:widowControl/>
        <w:overflowPunct w:val="0"/>
        <w:autoSpaceDE w:val="0"/>
        <w:autoSpaceDN w:val="0"/>
        <w:adjustRightInd w:val="0"/>
        <w:spacing w:after="180"/>
        <w:rPr>
          <w:rFonts w:eastAsia="Times New Roman"/>
        </w:rPr>
      </w:pPr>
      <w:r w:rsidRPr="00413864">
        <w:rPr>
          <w:rFonts w:eastAsia="Times New Roman"/>
        </w:rPr>
        <w:t>[</w:t>
      </w:r>
      <w:r w:rsidR="00D67CFC">
        <w:rPr>
          <w:rFonts w:eastAsia="Times New Roman"/>
        </w:rPr>
        <w:t>2</w:t>
      </w:r>
      <w:r w:rsidRPr="00413864">
        <w:rPr>
          <w:rFonts w:eastAsia="Times New Roman"/>
        </w:rPr>
        <w:t>]</w:t>
      </w:r>
      <w:r>
        <w:rPr>
          <w:rFonts w:eastAsia="Times New Roman"/>
        </w:rPr>
        <w:t xml:space="preserve"> </w:t>
      </w:r>
      <w:r w:rsidR="00DC7E35">
        <w:rPr>
          <w:rFonts w:eastAsia="Times New Roman"/>
          <w:lang w:val="en-GB"/>
        </w:rPr>
        <w:t>TS</w:t>
      </w:r>
      <w:r w:rsidR="00D67CFC">
        <w:rPr>
          <w:rFonts w:eastAsia="Times New Roman"/>
          <w:lang w:val="en-GB"/>
        </w:rPr>
        <w:t>36.300</w:t>
      </w:r>
      <w:r w:rsidR="00DC7E35">
        <w:rPr>
          <w:rFonts w:eastAsia="Times New Roman"/>
          <w:lang w:val="en-GB"/>
        </w:rPr>
        <w:t>-</w:t>
      </w:r>
      <w:r w:rsidR="00DC7E35" w:rsidRPr="00413864">
        <w:rPr>
          <w:rFonts w:eastAsia="Times New Roman"/>
        </w:rPr>
        <w:t>g</w:t>
      </w:r>
      <w:r w:rsidR="00DC7E35">
        <w:rPr>
          <w:rFonts w:eastAsia="Times New Roman"/>
        </w:rPr>
        <w:t>5</w:t>
      </w:r>
      <w:r w:rsidR="00DC7E35" w:rsidRPr="00413864">
        <w:rPr>
          <w:rFonts w:eastAsia="Times New Roman"/>
        </w:rPr>
        <w:t xml:space="preserve">0, " </w:t>
      </w:r>
      <w:r w:rsidR="00344089" w:rsidRPr="00344089">
        <w:rPr>
          <w:rFonts w:eastAsia="Times New Roman"/>
        </w:rPr>
        <w:t>Evolved Universal Terrestrial Radio Access (E-UTRA) and Evolved Universal Terrestrial Radio Access Network (E-UTRAN</w:t>
      </w:r>
      <w:proofErr w:type="gramStart"/>
      <w:r w:rsidR="00344089" w:rsidRPr="00344089">
        <w:rPr>
          <w:rFonts w:eastAsia="Times New Roman"/>
        </w:rPr>
        <w:t>);Overall</w:t>
      </w:r>
      <w:proofErr w:type="gramEnd"/>
      <w:r w:rsidR="00344089" w:rsidRPr="00344089">
        <w:rPr>
          <w:rFonts w:eastAsia="Times New Roman"/>
        </w:rPr>
        <w:t xml:space="preserve"> </w:t>
      </w:r>
      <w:proofErr w:type="spellStart"/>
      <w:r w:rsidR="00344089" w:rsidRPr="00344089">
        <w:rPr>
          <w:rFonts w:eastAsia="Times New Roman"/>
        </w:rPr>
        <w:t>description;Stage</w:t>
      </w:r>
      <w:proofErr w:type="spellEnd"/>
      <w:r w:rsidR="00344089" w:rsidRPr="00344089">
        <w:rPr>
          <w:rFonts w:eastAsia="Times New Roman"/>
        </w:rPr>
        <w:t xml:space="preserve"> 2</w:t>
      </w:r>
      <w:r w:rsidR="00DC7E35" w:rsidRPr="00413864">
        <w:rPr>
          <w:rFonts w:eastAsia="Times New Roman"/>
        </w:rPr>
        <w:t xml:space="preserve"> ".</w:t>
      </w:r>
    </w:p>
    <w:p w14:paraId="346B0880" w14:textId="020298CD" w:rsidR="001860F2" w:rsidRPr="00DC7E35" w:rsidRDefault="001860F2" w:rsidP="003C021E">
      <w:pPr>
        <w:keepLines/>
        <w:widowControl/>
        <w:overflowPunct w:val="0"/>
        <w:autoSpaceDE w:val="0"/>
        <w:autoSpaceDN w:val="0"/>
        <w:adjustRightInd w:val="0"/>
        <w:spacing w:after="180"/>
        <w:rPr>
          <w:rFonts w:eastAsia="Times New Roman"/>
        </w:rPr>
      </w:pPr>
      <w:r w:rsidRPr="00413864">
        <w:rPr>
          <w:rFonts w:eastAsia="Times New Roman"/>
        </w:rPr>
        <w:t>[</w:t>
      </w:r>
      <w:r>
        <w:rPr>
          <w:rFonts w:eastAsia="Times New Roman"/>
        </w:rPr>
        <w:t>3</w:t>
      </w:r>
      <w:r w:rsidRPr="00413864">
        <w:rPr>
          <w:rFonts w:eastAsia="Times New Roman"/>
        </w:rPr>
        <w:t>]</w:t>
      </w:r>
      <w:r>
        <w:rPr>
          <w:rFonts w:eastAsia="Times New Roman"/>
        </w:rPr>
        <w:t xml:space="preserve"> </w:t>
      </w:r>
      <w:r w:rsidR="00DC7E35">
        <w:rPr>
          <w:rFonts w:eastAsia="Times New Roman"/>
        </w:rPr>
        <w:t>TS</w:t>
      </w:r>
      <w:r>
        <w:rPr>
          <w:rFonts w:eastAsia="Times New Roman"/>
          <w:lang w:val="en-GB"/>
        </w:rPr>
        <w:t>23.247</w:t>
      </w:r>
      <w:r w:rsidR="00DC7E35">
        <w:rPr>
          <w:rFonts w:eastAsia="Times New Roman"/>
          <w:lang w:val="en-GB"/>
        </w:rPr>
        <w:t xml:space="preserve">-020, </w:t>
      </w:r>
      <w:r w:rsidR="00DC7E35" w:rsidRPr="00413864">
        <w:rPr>
          <w:rFonts w:eastAsia="Times New Roman"/>
        </w:rPr>
        <w:t xml:space="preserve">" </w:t>
      </w:r>
      <w:r w:rsidR="003C021E" w:rsidRPr="003C021E">
        <w:rPr>
          <w:rFonts w:eastAsia="Times New Roman"/>
        </w:rPr>
        <w:t>Architectural enhancements for</w:t>
      </w:r>
      <w:r w:rsidR="003C021E">
        <w:rPr>
          <w:rFonts w:eastAsia="Times New Roman"/>
        </w:rPr>
        <w:t xml:space="preserve"> </w:t>
      </w:r>
      <w:r w:rsidR="003C021E" w:rsidRPr="003C021E">
        <w:rPr>
          <w:rFonts w:eastAsia="Times New Roman"/>
        </w:rPr>
        <w:t>5G multicast-broadcast services;</w:t>
      </w:r>
      <w:r w:rsidR="003C021E">
        <w:rPr>
          <w:rFonts w:eastAsia="Times New Roman"/>
        </w:rPr>
        <w:t xml:space="preserve"> </w:t>
      </w:r>
      <w:r w:rsidR="003C021E" w:rsidRPr="003C021E">
        <w:rPr>
          <w:rFonts w:eastAsia="Times New Roman"/>
        </w:rPr>
        <w:t>Stage 2</w:t>
      </w:r>
      <w:r w:rsidR="00DC7E35" w:rsidRPr="00413864">
        <w:rPr>
          <w:rFonts w:eastAsia="Times New Roman"/>
        </w:rPr>
        <w:t xml:space="preserve"> ".</w:t>
      </w:r>
    </w:p>
    <w:p w14:paraId="6341FE06" w14:textId="49032F1A" w:rsidR="00DC7E35" w:rsidRPr="00DC7E35" w:rsidRDefault="00743AF8" w:rsidP="0093722D">
      <w:pPr>
        <w:keepLines/>
        <w:widowControl/>
        <w:overflowPunct w:val="0"/>
        <w:autoSpaceDE w:val="0"/>
        <w:autoSpaceDN w:val="0"/>
        <w:adjustRightInd w:val="0"/>
        <w:spacing w:after="180"/>
        <w:rPr>
          <w:rFonts w:eastAsia="Times New Roman"/>
        </w:rPr>
      </w:pPr>
      <w:r w:rsidRPr="00413864">
        <w:rPr>
          <w:rFonts w:eastAsia="Times New Roman"/>
        </w:rPr>
        <w:t>[</w:t>
      </w:r>
      <w:r>
        <w:rPr>
          <w:rFonts w:eastAsia="Times New Roman"/>
        </w:rPr>
        <w:t>4</w:t>
      </w:r>
      <w:r w:rsidRPr="00413864">
        <w:rPr>
          <w:rFonts w:eastAsia="Times New Roman"/>
        </w:rPr>
        <w:t>]</w:t>
      </w:r>
      <w:r>
        <w:rPr>
          <w:rFonts w:eastAsia="Times New Roman"/>
        </w:rPr>
        <w:t xml:space="preserve"> </w:t>
      </w:r>
      <w:r w:rsidR="00DC7E35">
        <w:rPr>
          <w:rFonts w:eastAsia="Times New Roman"/>
        </w:rPr>
        <w:t>TS36</w:t>
      </w:r>
      <w:r w:rsidR="00DC7E35">
        <w:rPr>
          <w:rFonts w:eastAsia="Times New Roman"/>
          <w:lang w:val="en-GB"/>
        </w:rPr>
        <w:t>.304-</w:t>
      </w:r>
      <w:r w:rsidR="00990DB0">
        <w:rPr>
          <w:rFonts w:eastAsia="Times New Roman"/>
          <w:lang w:val="en-GB"/>
        </w:rPr>
        <w:t>g3</w:t>
      </w:r>
      <w:r w:rsidR="00DC7E35">
        <w:rPr>
          <w:rFonts w:eastAsia="Times New Roman"/>
          <w:lang w:val="en-GB"/>
        </w:rPr>
        <w:t xml:space="preserve">0, </w:t>
      </w:r>
      <w:r w:rsidR="00DC7E35" w:rsidRPr="0093722D">
        <w:rPr>
          <w:rFonts w:eastAsia="Times New Roman"/>
        </w:rPr>
        <w:t xml:space="preserve">" </w:t>
      </w:r>
      <w:r w:rsidR="0093722D" w:rsidRPr="0093722D">
        <w:rPr>
          <w:rFonts w:eastAsia="Times New Roman"/>
        </w:rPr>
        <w:t>Evolved Universal Terrestrial Radio Access (E-UTRA); User Equipment (UE) procedures in idle mode</w:t>
      </w:r>
      <w:r w:rsidR="00DC7E35" w:rsidRPr="00413864">
        <w:rPr>
          <w:rFonts w:eastAsia="Times New Roman"/>
        </w:rPr>
        <w:t xml:space="preserve"> ".</w:t>
      </w:r>
    </w:p>
    <w:p w14:paraId="78BD34A8" w14:textId="75BB1B72" w:rsidR="00743AF8" w:rsidRDefault="00743AF8" w:rsidP="00743AF8">
      <w:pPr>
        <w:keepLines/>
        <w:widowControl/>
        <w:overflowPunct w:val="0"/>
        <w:autoSpaceDE w:val="0"/>
        <w:autoSpaceDN w:val="0"/>
        <w:adjustRightInd w:val="0"/>
        <w:spacing w:after="180"/>
        <w:rPr>
          <w:rFonts w:eastAsia="Times New Roman"/>
          <w:lang w:val="en-GB"/>
        </w:rPr>
      </w:pPr>
    </w:p>
    <w:p w14:paraId="75ABFABD" w14:textId="77777777" w:rsidR="00743AF8" w:rsidRDefault="00743AF8" w:rsidP="001860F2">
      <w:pPr>
        <w:keepLines/>
        <w:widowControl/>
        <w:overflowPunct w:val="0"/>
        <w:autoSpaceDE w:val="0"/>
        <w:autoSpaceDN w:val="0"/>
        <w:adjustRightInd w:val="0"/>
        <w:spacing w:after="180"/>
        <w:rPr>
          <w:rFonts w:eastAsia="Times New Roman"/>
          <w:lang w:val="en-GB"/>
        </w:rPr>
      </w:pPr>
    </w:p>
    <w:p w14:paraId="7EDD137F" w14:textId="77777777" w:rsidR="00D67CFC" w:rsidRDefault="00D67CFC" w:rsidP="00C17285">
      <w:pPr>
        <w:keepLines/>
        <w:widowControl/>
        <w:overflowPunct w:val="0"/>
        <w:autoSpaceDE w:val="0"/>
        <w:autoSpaceDN w:val="0"/>
        <w:adjustRightInd w:val="0"/>
        <w:spacing w:after="180"/>
        <w:rPr>
          <w:rFonts w:eastAsia="Times New Roman"/>
          <w:lang w:val="en-GB"/>
        </w:rPr>
      </w:pPr>
    </w:p>
    <w:p w14:paraId="531C28EA" w14:textId="77777777" w:rsidR="00D67CFC" w:rsidRPr="00413864" w:rsidRDefault="00D67CFC" w:rsidP="00C17285">
      <w:pPr>
        <w:keepLines/>
        <w:widowControl/>
        <w:overflowPunct w:val="0"/>
        <w:autoSpaceDE w:val="0"/>
        <w:autoSpaceDN w:val="0"/>
        <w:adjustRightInd w:val="0"/>
        <w:spacing w:after="180"/>
        <w:rPr>
          <w:rFonts w:eastAsia="Times New Roman"/>
          <w:lang w:val="en-GB"/>
        </w:rPr>
      </w:pPr>
    </w:p>
    <w:p w14:paraId="5A51FFBC" w14:textId="77777777" w:rsidR="00C17285" w:rsidRPr="00F07FA5" w:rsidRDefault="00C17285" w:rsidP="00C17285">
      <w:pPr>
        <w:rPr>
          <w:lang w:val="en-GB"/>
        </w:rPr>
      </w:pPr>
    </w:p>
    <w:p w14:paraId="16CCC0BE" w14:textId="77777777" w:rsidR="00C17285" w:rsidRPr="00F26A12" w:rsidRDefault="00C17285" w:rsidP="00C17285">
      <w:pPr>
        <w:rPr>
          <w:lang w:val="en-GB"/>
        </w:rPr>
      </w:pPr>
    </w:p>
    <w:p w14:paraId="491091B7" w14:textId="77777777" w:rsidR="00541449" w:rsidRPr="00C17285" w:rsidRDefault="007F71A7">
      <w:pPr>
        <w:rPr>
          <w:lang w:val="en-GB"/>
        </w:rPr>
      </w:pPr>
    </w:p>
    <w:sectPr w:rsidR="00541449" w:rsidRPr="00C17285"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5FE53" w14:textId="77777777" w:rsidR="007F71A7" w:rsidRDefault="007F71A7">
      <w:r>
        <w:separator/>
      </w:r>
    </w:p>
  </w:endnote>
  <w:endnote w:type="continuationSeparator" w:id="0">
    <w:p w14:paraId="10652E0A" w14:textId="77777777" w:rsidR="007F71A7" w:rsidRDefault="007F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5D39" w14:textId="77777777" w:rsidR="00C20E40" w:rsidRDefault="00383FCB" w:rsidP="004E5F54">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93C6" w14:textId="77777777" w:rsidR="007F71A7" w:rsidRDefault="007F71A7">
      <w:r>
        <w:separator/>
      </w:r>
    </w:p>
  </w:footnote>
  <w:footnote w:type="continuationSeparator" w:id="0">
    <w:p w14:paraId="5A981657" w14:textId="77777777" w:rsidR="007F71A7" w:rsidRDefault="007F7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9F406F"/>
    <w:multiLevelType w:val="hybridMultilevel"/>
    <w:tmpl w:val="4B78BD44"/>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6E2E33E3"/>
    <w:multiLevelType w:val="hybridMultilevel"/>
    <w:tmpl w:val="A89E5104"/>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4635787"/>
    <w:multiLevelType w:val="hybridMultilevel"/>
    <w:tmpl w:val="4884692C"/>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ysTA0NjcxszQxMTZW0lEKTi0uzszPAykwrQUAH6RSTywAAAA="/>
  </w:docVars>
  <w:rsids>
    <w:rsidRoot w:val="00B239A8"/>
    <w:rsid w:val="00021263"/>
    <w:rsid w:val="00026B76"/>
    <w:rsid w:val="00046DE0"/>
    <w:rsid w:val="00066210"/>
    <w:rsid w:val="00084A7D"/>
    <w:rsid w:val="000B0380"/>
    <w:rsid w:val="000C150D"/>
    <w:rsid w:val="000E427C"/>
    <w:rsid w:val="000E501B"/>
    <w:rsid w:val="000F7671"/>
    <w:rsid w:val="00113A67"/>
    <w:rsid w:val="00123D89"/>
    <w:rsid w:val="00131E6C"/>
    <w:rsid w:val="001859E0"/>
    <w:rsid w:val="001860F2"/>
    <w:rsid w:val="001C23D5"/>
    <w:rsid w:val="001D5ED9"/>
    <w:rsid w:val="001D776E"/>
    <w:rsid w:val="001E328E"/>
    <w:rsid w:val="001E6AEA"/>
    <w:rsid w:val="001F0F07"/>
    <w:rsid w:val="001F353B"/>
    <w:rsid w:val="00241479"/>
    <w:rsid w:val="00260FF4"/>
    <w:rsid w:val="00284CE1"/>
    <w:rsid w:val="00286512"/>
    <w:rsid w:val="00296F16"/>
    <w:rsid w:val="002B35D1"/>
    <w:rsid w:val="002B5B8D"/>
    <w:rsid w:val="002B64CE"/>
    <w:rsid w:val="002B65BA"/>
    <w:rsid w:val="0030103F"/>
    <w:rsid w:val="003419D6"/>
    <w:rsid w:val="00342885"/>
    <w:rsid w:val="00344089"/>
    <w:rsid w:val="003759E0"/>
    <w:rsid w:val="00383FCB"/>
    <w:rsid w:val="00392F34"/>
    <w:rsid w:val="003957D8"/>
    <w:rsid w:val="003B0777"/>
    <w:rsid w:val="003B1A61"/>
    <w:rsid w:val="003C021E"/>
    <w:rsid w:val="003C2542"/>
    <w:rsid w:val="003C4876"/>
    <w:rsid w:val="003D41C7"/>
    <w:rsid w:val="004301EE"/>
    <w:rsid w:val="0045169D"/>
    <w:rsid w:val="00456BBA"/>
    <w:rsid w:val="00466CEE"/>
    <w:rsid w:val="00484735"/>
    <w:rsid w:val="00490524"/>
    <w:rsid w:val="004950E8"/>
    <w:rsid w:val="004A0511"/>
    <w:rsid w:val="004A1326"/>
    <w:rsid w:val="004C7184"/>
    <w:rsid w:val="004D3750"/>
    <w:rsid w:val="004E3D8B"/>
    <w:rsid w:val="00527EA2"/>
    <w:rsid w:val="005349C0"/>
    <w:rsid w:val="00552686"/>
    <w:rsid w:val="00566000"/>
    <w:rsid w:val="005701EB"/>
    <w:rsid w:val="00582C98"/>
    <w:rsid w:val="0058371B"/>
    <w:rsid w:val="005947A4"/>
    <w:rsid w:val="00633133"/>
    <w:rsid w:val="0066288A"/>
    <w:rsid w:val="00667E07"/>
    <w:rsid w:val="006D46C1"/>
    <w:rsid w:val="006E1919"/>
    <w:rsid w:val="006E324A"/>
    <w:rsid w:val="006E5742"/>
    <w:rsid w:val="006F1F3F"/>
    <w:rsid w:val="006F2296"/>
    <w:rsid w:val="007111F8"/>
    <w:rsid w:val="007166E2"/>
    <w:rsid w:val="00743542"/>
    <w:rsid w:val="00743AF8"/>
    <w:rsid w:val="00766FE1"/>
    <w:rsid w:val="007741E5"/>
    <w:rsid w:val="00791074"/>
    <w:rsid w:val="007B3164"/>
    <w:rsid w:val="007B7F71"/>
    <w:rsid w:val="007D272B"/>
    <w:rsid w:val="007F71A7"/>
    <w:rsid w:val="00854CE3"/>
    <w:rsid w:val="00855C2D"/>
    <w:rsid w:val="008869B0"/>
    <w:rsid w:val="008869FF"/>
    <w:rsid w:val="008C257D"/>
    <w:rsid w:val="008C3A64"/>
    <w:rsid w:val="008D6945"/>
    <w:rsid w:val="008F527C"/>
    <w:rsid w:val="008F61F7"/>
    <w:rsid w:val="0091643E"/>
    <w:rsid w:val="00917575"/>
    <w:rsid w:val="0093722D"/>
    <w:rsid w:val="009405FA"/>
    <w:rsid w:val="00951162"/>
    <w:rsid w:val="00990DB0"/>
    <w:rsid w:val="00990FC2"/>
    <w:rsid w:val="009A6B25"/>
    <w:rsid w:val="009C3A66"/>
    <w:rsid w:val="00A135A8"/>
    <w:rsid w:val="00A4611A"/>
    <w:rsid w:val="00A60689"/>
    <w:rsid w:val="00A87BB9"/>
    <w:rsid w:val="00AA2D4D"/>
    <w:rsid w:val="00AD4A79"/>
    <w:rsid w:val="00AD5B79"/>
    <w:rsid w:val="00AF0F1A"/>
    <w:rsid w:val="00AF778E"/>
    <w:rsid w:val="00B117F4"/>
    <w:rsid w:val="00B239A8"/>
    <w:rsid w:val="00B35FE7"/>
    <w:rsid w:val="00B3668F"/>
    <w:rsid w:val="00B56D03"/>
    <w:rsid w:val="00B62E79"/>
    <w:rsid w:val="00B67F9C"/>
    <w:rsid w:val="00B7350A"/>
    <w:rsid w:val="00B74E7D"/>
    <w:rsid w:val="00B75B74"/>
    <w:rsid w:val="00B81719"/>
    <w:rsid w:val="00B83498"/>
    <w:rsid w:val="00B91A5F"/>
    <w:rsid w:val="00BA0D96"/>
    <w:rsid w:val="00BB272A"/>
    <w:rsid w:val="00BB3C08"/>
    <w:rsid w:val="00BB4420"/>
    <w:rsid w:val="00C113E8"/>
    <w:rsid w:val="00C17285"/>
    <w:rsid w:val="00C204F0"/>
    <w:rsid w:val="00C61C24"/>
    <w:rsid w:val="00C81A94"/>
    <w:rsid w:val="00C87CA0"/>
    <w:rsid w:val="00CA56EF"/>
    <w:rsid w:val="00CE2557"/>
    <w:rsid w:val="00CE77C7"/>
    <w:rsid w:val="00D217BC"/>
    <w:rsid w:val="00D2393A"/>
    <w:rsid w:val="00D32327"/>
    <w:rsid w:val="00D42697"/>
    <w:rsid w:val="00D67CFC"/>
    <w:rsid w:val="00D849BC"/>
    <w:rsid w:val="00D907E4"/>
    <w:rsid w:val="00DB020E"/>
    <w:rsid w:val="00DB3041"/>
    <w:rsid w:val="00DC1C53"/>
    <w:rsid w:val="00DC7E35"/>
    <w:rsid w:val="00DD67F8"/>
    <w:rsid w:val="00DE4522"/>
    <w:rsid w:val="00E02337"/>
    <w:rsid w:val="00E3410D"/>
    <w:rsid w:val="00E5492E"/>
    <w:rsid w:val="00E807C7"/>
    <w:rsid w:val="00E95653"/>
    <w:rsid w:val="00EA21A1"/>
    <w:rsid w:val="00F0183F"/>
    <w:rsid w:val="00F07282"/>
    <w:rsid w:val="00F37CD2"/>
    <w:rsid w:val="00F4668D"/>
    <w:rsid w:val="00F53808"/>
    <w:rsid w:val="00F54FE9"/>
    <w:rsid w:val="00F6786C"/>
    <w:rsid w:val="00F81FE4"/>
    <w:rsid w:val="00F8626F"/>
    <w:rsid w:val="00F86EBD"/>
    <w:rsid w:val="00F92634"/>
    <w:rsid w:val="00FE2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15708"/>
  <w15:chartTrackingRefBased/>
  <w15:docId w15:val="{B0A6490A-3E84-49E6-9DD2-482A534A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7285"/>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semiHidden/>
    <w:unhideWhenUsed/>
    <w:rsid w:val="00C17285"/>
    <w:pPr>
      <w:tabs>
        <w:tab w:val="center" w:pos="4153"/>
        <w:tab w:val="right" w:pos="8306"/>
      </w:tabs>
    </w:pPr>
  </w:style>
  <w:style w:type="character" w:customStyle="1" w:styleId="a4">
    <w:name w:val="页脚 字符"/>
    <w:basedOn w:val="a0"/>
    <w:link w:val="a3"/>
    <w:uiPriority w:val="99"/>
    <w:semiHidden/>
    <w:rsid w:val="00C17285"/>
  </w:style>
  <w:style w:type="paragraph" w:styleId="a5">
    <w:name w:val="annotation text"/>
    <w:basedOn w:val="a"/>
    <w:link w:val="a6"/>
    <w:uiPriority w:val="99"/>
    <w:semiHidden/>
    <w:unhideWhenUsed/>
    <w:rsid w:val="00C17285"/>
    <w:rPr>
      <w:sz w:val="20"/>
      <w:szCs w:val="20"/>
    </w:rPr>
  </w:style>
  <w:style w:type="character" w:customStyle="1" w:styleId="a6">
    <w:name w:val="批注文字 字符"/>
    <w:basedOn w:val="a0"/>
    <w:link w:val="a5"/>
    <w:uiPriority w:val="99"/>
    <w:semiHidden/>
    <w:rsid w:val="00C17285"/>
    <w:rPr>
      <w:sz w:val="20"/>
      <w:szCs w:val="20"/>
    </w:rPr>
  </w:style>
  <w:style w:type="character" w:styleId="a7">
    <w:name w:val="page number"/>
    <w:basedOn w:val="a0"/>
    <w:rsid w:val="00C17285"/>
  </w:style>
  <w:style w:type="character" w:styleId="a8">
    <w:name w:val="annotation reference"/>
    <w:uiPriority w:val="99"/>
    <w:semiHidden/>
    <w:unhideWhenUsed/>
    <w:rsid w:val="00C17285"/>
    <w:rPr>
      <w:sz w:val="21"/>
      <w:szCs w:val="21"/>
    </w:rPr>
  </w:style>
  <w:style w:type="paragraph" w:styleId="a9">
    <w:name w:val="List Paragraph"/>
    <w:basedOn w:val="a"/>
    <w:uiPriority w:val="34"/>
    <w:qFormat/>
    <w:rsid w:val="00C17285"/>
    <w:pPr>
      <w:ind w:left="720"/>
      <w:contextualSpacing/>
    </w:pPr>
  </w:style>
  <w:style w:type="paragraph" w:styleId="aa">
    <w:name w:val="annotation subject"/>
    <w:basedOn w:val="a5"/>
    <w:next w:val="a5"/>
    <w:link w:val="ab"/>
    <w:uiPriority w:val="99"/>
    <w:semiHidden/>
    <w:unhideWhenUsed/>
    <w:rsid w:val="00AF778E"/>
    <w:rPr>
      <w:b/>
      <w:bCs/>
    </w:rPr>
  </w:style>
  <w:style w:type="character" w:customStyle="1" w:styleId="ab">
    <w:name w:val="批注主题 字符"/>
    <w:basedOn w:val="a6"/>
    <w:link w:val="aa"/>
    <w:uiPriority w:val="99"/>
    <w:semiHidden/>
    <w:rsid w:val="00AF77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041711">
      <w:bodyDiv w:val="1"/>
      <w:marLeft w:val="0"/>
      <w:marRight w:val="0"/>
      <w:marTop w:val="0"/>
      <w:marBottom w:val="0"/>
      <w:divBdr>
        <w:top w:val="none" w:sz="0" w:space="0" w:color="auto"/>
        <w:left w:val="none" w:sz="0" w:space="0" w:color="auto"/>
        <w:bottom w:val="none" w:sz="0" w:space="0" w:color="auto"/>
        <w:right w:val="none" w:sz="0" w:space="0" w:color="auto"/>
      </w:divBdr>
    </w:div>
    <w:div w:id="770007593">
      <w:bodyDiv w:val="1"/>
      <w:marLeft w:val="0"/>
      <w:marRight w:val="0"/>
      <w:marTop w:val="0"/>
      <w:marBottom w:val="0"/>
      <w:divBdr>
        <w:top w:val="none" w:sz="0" w:space="0" w:color="auto"/>
        <w:left w:val="none" w:sz="0" w:space="0" w:color="auto"/>
        <w:bottom w:val="none" w:sz="0" w:space="0" w:color="auto"/>
        <w:right w:val="none" w:sz="0" w:space="0" w:color="auto"/>
      </w:divBdr>
    </w:div>
    <w:div w:id="19564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5</Pages>
  <Words>1807</Words>
  <Characters>10304</Characters>
  <Application>Microsoft Office Word</Application>
  <DocSecurity>0</DocSecurity>
  <Lines>85</Lines>
  <Paragraphs>24</Paragraphs>
  <ScaleCrop>false</ScaleCrop>
  <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vivo(Annie)</cp:lastModifiedBy>
  <cp:revision>165</cp:revision>
  <dcterms:created xsi:type="dcterms:W3CDTF">2021-04-30T09:21:00Z</dcterms:created>
  <dcterms:modified xsi:type="dcterms:W3CDTF">2021-05-11T05:50:00Z</dcterms:modified>
</cp:coreProperties>
</file>